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Министерство Образования и Науки Республики Татарстан</w:t>
      </w: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Управление образования Исполнительного комитета г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gramEnd"/>
      <w:r>
        <w:rPr>
          <w:rFonts w:ascii="Times New Roman" w:hAnsi="Times New Roman"/>
          <w:sz w:val="24"/>
          <w:szCs w:val="24"/>
        </w:rPr>
        <w:t xml:space="preserve">абережные челны </w:t>
      </w: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Муниципальное бюджетное образовательное учреждение </w:t>
      </w: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№40 «Колосок»</w:t>
      </w: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Pr="00FB08D6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08D6">
        <w:rPr>
          <w:rFonts w:ascii="Times New Roman" w:hAnsi="Times New Roman"/>
          <w:sz w:val="24"/>
          <w:szCs w:val="24"/>
        </w:rPr>
        <w:t>.</w:t>
      </w:r>
    </w:p>
    <w:p w:rsidR="00ED1312" w:rsidRPr="00FB08D6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38037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08D6">
        <w:rPr>
          <w:rFonts w:ascii="Times New Roman" w:hAnsi="Times New Roman"/>
          <w:sz w:val="24"/>
          <w:szCs w:val="24"/>
        </w:rPr>
        <w:t xml:space="preserve"> </w:t>
      </w: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26796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</w:t>
      </w: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D1312" w:rsidRDefault="00ED1312" w:rsidP="002213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2213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Pr="0022133B" w:rsidRDefault="00ED1312" w:rsidP="0022133B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proofErr w:type="spellStart"/>
      <w:r>
        <w:rPr>
          <w:rFonts w:ascii="Times New Roman" w:hAnsi="Times New Roman"/>
          <w:b/>
          <w:sz w:val="52"/>
          <w:szCs w:val="52"/>
        </w:rPr>
        <w:t>Логоритмика</w:t>
      </w:r>
      <w:proofErr w:type="spellEnd"/>
    </w:p>
    <w:p w:rsidR="00ED1312" w:rsidRDefault="00ED1312" w:rsidP="0022133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Дополнительная образовательная</w:t>
      </w:r>
    </w:p>
    <w:p w:rsidR="00ED1312" w:rsidRPr="0022133B" w:rsidRDefault="00ED1312" w:rsidP="0022133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программа</w:t>
      </w:r>
    </w:p>
    <w:p w:rsidR="00ED1312" w:rsidRPr="0022133B" w:rsidRDefault="00ED1312" w:rsidP="0022133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D1312" w:rsidRDefault="00ED1312" w:rsidP="002213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22133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Pr="0022133B" w:rsidRDefault="00ED1312" w:rsidP="006513D8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</w:t>
      </w:r>
    </w:p>
    <w:p w:rsidR="00ED1312" w:rsidRPr="0022133B" w:rsidRDefault="00ED1312" w:rsidP="00380378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ED1312" w:rsidRDefault="00ED1312" w:rsidP="001138FE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ED1312" w:rsidRDefault="00ED1312" w:rsidP="001943BD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ED1312" w:rsidRDefault="00ED1312" w:rsidP="001138FE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ED1312" w:rsidRPr="001138FE" w:rsidRDefault="00ED1312" w:rsidP="001138FE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Pr="001138FE" w:rsidRDefault="00ED1312" w:rsidP="001138FE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разработала:</w:t>
      </w:r>
    </w:p>
    <w:p w:rsidR="00ED1312" w:rsidRPr="001138FE" w:rsidRDefault="00ED1312" w:rsidP="001138FE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музыкальный руководитель</w:t>
      </w:r>
    </w:p>
    <w:p w:rsidR="00ED1312" w:rsidRPr="001138FE" w:rsidRDefault="00247655" w:rsidP="001138FE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высшей</w:t>
      </w:r>
      <w:r w:rsidR="00ED1312">
        <w:rPr>
          <w:rFonts w:ascii="Times New Roman" w:hAnsi="Times New Roman"/>
          <w:sz w:val="32"/>
          <w:szCs w:val="32"/>
        </w:rPr>
        <w:t xml:space="preserve"> квалификационной категории</w:t>
      </w:r>
    </w:p>
    <w:p w:rsidR="00ED1312" w:rsidRPr="001138FE" w:rsidRDefault="00ED1312" w:rsidP="001138FE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Фадеева Елена Аркадьевна</w:t>
      </w:r>
    </w:p>
    <w:p w:rsidR="00ED1312" w:rsidRPr="001138FE" w:rsidRDefault="00ED1312" w:rsidP="0026796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D1312" w:rsidRPr="0026796F" w:rsidRDefault="00ED1312" w:rsidP="0026796F">
      <w:pPr>
        <w:spacing w:after="0" w:line="240" w:lineRule="auto"/>
        <w:jc w:val="center"/>
        <w:rPr>
          <w:rFonts w:ascii="Times New Roman" w:hAnsi="Times New Roman"/>
          <w:sz w:val="52"/>
          <w:szCs w:val="52"/>
        </w:rPr>
      </w:pP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835B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1312" w:rsidRDefault="00ED1312" w:rsidP="001943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</w:t>
      </w:r>
      <w:r w:rsidR="009A20E9">
        <w:rPr>
          <w:rFonts w:ascii="Times New Roman" w:hAnsi="Times New Roman"/>
          <w:sz w:val="24"/>
          <w:szCs w:val="24"/>
        </w:rPr>
        <w:t xml:space="preserve">        г. Набережные Челны 2016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896404" w:rsidRDefault="00896404" w:rsidP="001943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6404" w:rsidRP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1.Целевой разд</w:t>
      </w:r>
      <w:r w:rsidRPr="00896404">
        <w:rPr>
          <w:rFonts w:ascii="Times New Roman" w:hAnsi="Times New Roman"/>
          <w:b/>
          <w:sz w:val="28"/>
          <w:szCs w:val="28"/>
        </w:rPr>
        <w:t>ел</w:t>
      </w:r>
    </w:p>
    <w:p w:rsidR="00ED1312" w:rsidRPr="007B5E39" w:rsidRDefault="00896404" w:rsidP="00896404">
      <w:pPr>
        <w:keepNext/>
        <w:spacing w:after="0" w:line="240" w:lineRule="auto"/>
        <w:outlineLvl w:val="0"/>
        <w:rPr>
          <w:rFonts w:ascii="Times New Roman" w:hAnsi="Times New Roman"/>
          <w:b/>
          <w:sz w:val="28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/>
          <w:b/>
          <w:sz w:val="28"/>
          <w:szCs w:val="24"/>
          <w:lang w:eastAsia="ru-RU"/>
        </w:rPr>
        <w:t>1.1</w:t>
      </w:r>
      <w:r w:rsidR="00ED1312">
        <w:rPr>
          <w:rFonts w:ascii="Times New Roman" w:hAnsi="Times New Roman"/>
          <w:b/>
          <w:sz w:val="28"/>
          <w:szCs w:val="24"/>
          <w:lang w:eastAsia="ru-RU"/>
        </w:rPr>
        <w:t>Пояснительная записка</w:t>
      </w: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D1312" w:rsidRPr="00896404" w:rsidRDefault="00ED1312" w:rsidP="0089640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ab/>
        <w:t xml:space="preserve"> </w:t>
      </w:r>
      <w:r w:rsidRPr="007B5E39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С каждым годом, по наблюдению логопеда, в детском саду растет количество детей с различными нарушениями речи. Это результат недостаточного внимания со стороны родителей, замена живого общения с ребенком телевидением, увеличение частоты общих заболеваний детей, плохая экология и т.д. Педагогам необходимо искать новые, более эффективные и интересные детям формы коррекции речи.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Логоритмика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является наиболее эмоциональным звеном логопедической коррекции, </w:t>
      </w:r>
      <w:proofErr w:type="gramStart"/>
      <w:r w:rsidRPr="007B5E39">
        <w:rPr>
          <w:rFonts w:ascii="Times New Roman" w:hAnsi="Times New Roman"/>
          <w:sz w:val="28"/>
          <w:szCs w:val="28"/>
          <w:lang w:eastAsia="ru-RU"/>
        </w:rPr>
        <w:t>сочетающая</w:t>
      </w:r>
      <w:proofErr w:type="gram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исправление нарушений речи с развитием сенсорных и двигательных способностей детей. Под влиянием занятий логопедической ритмикой у детей дошкольного возраста происходят значимые изменения в звукопроизношении, словообразовании, в накоплении активного словарного запаса. 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5E39">
        <w:rPr>
          <w:rFonts w:ascii="Times New Roman" w:hAnsi="Times New Roman"/>
          <w:sz w:val="28"/>
          <w:szCs w:val="28"/>
          <w:lang w:eastAsia="ru-RU"/>
        </w:rPr>
        <w:t>.Все в нашем организме подчинено ритму – работает ли сердце, легкие или мозговая деятельность. Развитие ритма тесно связано с формированием пространственно-временных отношений. Двигательный ритм влияет на становление речевых механизмов. Чувство ритма помогает быстрее и легче усваивать стихотворения, понимать музыкальные произведения. П</w:t>
      </w:r>
      <w:r>
        <w:rPr>
          <w:rFonts w:ascii="Times New Roman" w:hAnsi="Times New Roman"/>
          <w:sz w:val="28"/>
          <w:szCs w:val="28"/>
          <w:lang w:eastAsia="ru-RU"/>
        </w:rPr>
        <w:t xml:space="preserve">оэтому в детском саду очень полезны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занятия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Особенно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логоритмика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полезна  детям 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логоневрозом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которые посещают логопедическую группу и  имеют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проблемы становления речевой функции, в том числе, алалия, задержки речевого развития, нарушения звукопроизношения, заикание. Очень важна логопедическая ритмика для детей с так называемым речевым негативизмом, так как занятия создают положительный эмоциональный настрой к речи, мотивацию к выполнению логопедических упражнений и пр.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Логоритмика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– мощное вспомогательное средство для эффективной совместной работы логопеда и музыкального руководителя по коррекции различных нарушений речи дошкольников. </w:t>
      </w:r>
    </w:p>
    <w:p w:rsidR="00ED1312" w:rsidRPr="007B5E39" w:rsidRDefault="00ED1312" w:rsidP="009F7EAC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Логоритмические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занятия направлены на всестороннее развитие ребёнка, совершенствование его речи, овладение двигательными навыками, умение ориентироваться в окружающем мире, понимание смысла предлагаемых заданий, на способность преодолевать трудности, творчески проявлять себя. </w:t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Кроме того,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логоритмика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с использованием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здоровьесберегающих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технологий оказывает благотворное влияние на здоровье ребенка: в его организме происходит перестройка различных систем, например,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сердечно-сосудистой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gramStart"/>
      <w:r w:rsidRPr="007B5E39">
        <w:rPr>
          <w:rFonts w:ascii="Times New Roman" w:hAnsi="Times New Roman"/>
          <w:sz w:val="28"/>
          <w:szCs w:val="28"/>
          <w:lang w:eastAsia="ru-RU"/>
        </w:rPr>
        <w:t>дыхательной</w:t>
      </w:r>
      <w:proofErr w:type="gram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речедвигательной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. Дети с большим удовольствием выполняют дыхательные и оздоровительные упражнения, игровой массаж и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самомассаж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, играют в речевые и пальчиковые игры. В ход занятий вводятся элементы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психогимнастики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, активной и пассивной музыкотерапии.</w:t>
      </w:r>
    </w:p>
    <w:p w:rsidR="00ED1312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ab/>
      </w:r>
      <w:r>
        <w:rPr>
          <w:rFonts w:ascii="Times New Roman" w:hAnsi="Times New Roman"/>
          <w:sz w:val="28"/>
          <w:szCs w:val="28"/>
          <w:lang w:eastAsia="ru-RU"/>
        </w:rPr>
        <w:t>В играх, которые используются на занятиях, развивается внимание, память, наблюдательность, закрепл</w:t>
      </w:r>
      <w:r w:rsidR="00C11738">
        <w:rPr>
          <w:rFonts w:ascii="Times New Roman" w:hAnsi="Times New Roman"/>
          <w:sz w:val="28"/>
          <w:szCs w:val="28"/>
          <w:lang w:eastAsia="ru-RU"/>
        </w:rPr>
        <w:t>яются навыки  движений.</w:t>
      </w:r>
    </w:p>
    <w:p w:rsidR="00ED1312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96404" w:rsidRDefault="00896404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lastRenderedPageBreak/>
        <w:t>1.3 Цели и задачи реализации программы</w:t>
      </w:r>
    </w:p>
    <w:p w:rsidR="00896404" w:rsidRP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896404" w:rsidRDefault="00ED1312" w:rsidP="004106FB">
      <w:pPr>
        <w:keepNext/>
        <w:spacing w:after="0" w:line="240" w:lineRule="auto"/>
        <w:jc w:val="both"/>
        <w:outlineLvl w:val="1"/>
        <w:rPr>
          <w:rFonts w:ascii="Times New Roman" w:hAnsi="Times New Roman"/>
          <w:b/>
          <w:sz w:val="28"/>
          <w:szCs w:val="28"/>
          <w:lang w:eastAsia="ru-RU"/>
        </w:rPr>
      </w:pPr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>Цель программы: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Коррекция и профилактика имеющихся отклонений в речевом развитии ребёнка посредством сочетания слова и движения.</w:t>
      </w:r>
    </w:p>
    <w:p w:rsidR="00ED1312" w:rsidRPr="00896404" w:rsidRDefault="00ED1312" w:rsidP="00F5487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>Основные задачи программы: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закреплять артикуляции звуков в определенной последовательности;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формировать умения двигаться в соответствии с текстом, ориентироваться в пространстве;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 xml:space="preserve">- научить детей правильно выполнять оздоровительные упражнения,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самомассаж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развивать музыкальные и творческие способности детей;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развивать речевую моторику для формирования артикуляционной базы звуков, темпа, ритма речи;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развивать правильное дыхание;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развивать общую и мелкую моторику, умение напрягать и расслаблять мышцы;</w:t>
      </w:r>
    </w:p>
    <w:p w:rsidR="00ED1312" w:rsidRPr="007B5E39" w:rsidRDefault="00ED1312" w:rsidP="00F548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- развивать зрительное, слуховое и двигательное внимание, память.</w:t>
      </w:r>
    </w:p>
    <w:p w:rsidR="00ED1312" w:rsidRPr="007B5E39" w:rsidRDefault="00ED1312" w:rsidP="006042F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Воспитание у детей доброжелательного отношения к окружающим людям, бережного отношения к природе, животным. </w:t>
      </w:r>
    </w:p>
    <w:p w:rsidR="00ED1312" w:rsidRPr="00896404" w:rsidRDefault="00ED1312" w:rsidP="00F54873">
      <w:pPr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>Ожидаемые результаты:</w:t>
      </w:r>
    </w:p>
    <w:p w:rsidR="00ED1312" w:rsidRPr="007B5E39" w:rsidRDefault="00ED1312" w:rsidP="006042F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знаний по лексическим темам</w:t>
      </w:r>
    </w:p>
    <w:p w:rsidR="00ED1312" w:rsidRPr="007B5E39" w:rsidRDefault="00ED1312" w:rsidP="006042F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умений  выполнять движения в соответствии с текстом</w:t>
      </w:r>
    </w:p>
    <w:p w:rsidR="00ED1312" w:rsidRPr="007B5E39" w:rsidRDefault="00ED1312" w:rsidP="006042F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правильного речевого и физиологического дыхания.</w:t>
      </w:r>
    </w:p>
    <w:p w:rsidR="00ED1312" w:rsidRDefault="00ED1312" w:rsidP="006042F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7B5E39">
        <w:rPr>
          <w:rFonts w:ascii="Times New Roman" w:hAnsi="Times New Roman"/>
          <w:sz w:val="28"/>
          <w:szCs w:val="28"/>
          <w:lang w:eastAsia="ru-RU"/>
        </w:rPr>
        <w:t>Способность правильно выполнять артикуляции звуков отдельно и в слоговых рядах, дифференцировать парные согласные звуки.</w:t>
      </w:r>
    </w:p>
    <w:p w:rsidR="00ED1312" w:rsidRPr="007B5E39" w:rsidRDefault="00ED1312" w:rsidP="00B37C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-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Способность выполнить оздоровительные упражнения для горла, для улучшения осанки, дыхательные и пальчиковые упражнения,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самомассаж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лица и массаж тела, этюды на напряжение и расслабление мышц тела.</w:t>
      </w:r>
    </w:p>
    <w:p w:rsidR="00ED1312" w:rsidRPr="007B5E39" w:rsidRDefault="00ED1312" w:rsidP="006042F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способность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ориентироваться в пространстве двигаться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в заданном направлении</w:t>
      </w:r>
    </w:p>
    <w:p w:rsidR="00ED1312" w:rsidRPr="007B5E39" w:rsidRDefault="00ED1312" w:rsidP="006042F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-улучшение показателей слухового, зрительного, двигательного внимания памяти.</w:t>
      </w: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-П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оложительные  результаты диагностик музыкальных и творческих способностей детей в соответствии с возрастом дошкольников (дети  внимательно слушают музыку, активно отвечают на вопросы о характере и содержании музыкальных произведений, поют, танцуют, играют на музыкальных инструментах, сочиняют мелодии, ритмические рисунки, танцевальные и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общеразвивающие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движения).</w:t>
      </w:r>
    </w:p>
    <w:p w:rsidR="00896404" w:rsidRDefault="00896404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Программа рассчитана на один год обучения детей старшего и подготовительного возраста с количеством занятий один раз в неделю.</w:t>
      </w: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BE298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4C210F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ED1312" w:rsidRP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1.4</w:t>
      </w:r>
      <w:r w:rsidR="00ED1312" w:rsidRPr="00896404">
        <w:rPr>
          <w:rFonts w:ascii="Times New Roman" w:hAnsi="Times New Roman"/>
          <w:b/>
          <w:i/>
          <w:sz w:val="28"/>
          <w:szCs w:val="28"/>
          <w:lang w:eastAsia="ru-RU"/>
        </w:rPr>
        <w:t xml:space="preserve"> Методическое и  материальное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r w:rsidR="00ED1312" w:rsidRPr="00896404">
        <w:rPr>
          <w:rFonts w:ascii="Times New Roman" w:hAnsi="Times New Roman"/>
          <w:b/>
          <w:i/>
          <w:sz w:val="28"/>
          <w:szCs w:val="28"/>
          <w:lang w:eastAsia="ru-RU"/>
        </w:rPr>
        <w:t>обеспечение</w:t>
      </w:r>
    </w:p>
    <w:p w:rsidR="00ED1312" w:rsidRPr="00896404" w:rsidRDefault="00ED1312" w:rsidP="0089640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ED1312" w:rsidRPr="00D20473" w:rsidRDefault="00ED1312" w:rsidP="00B37C41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-</w:t>
      </w:r>
      <w:r w:rsidRPr="00D20473">
        <w:rPr>
          <w:rFonts w:ascii="Times New Roman" w:hAnsi="Times New Roman"/>
          <w:sz w:val="28"/>
          <w:szCs w:val="28"/>
          <w:lang w:eastAsia="ru-RU"/>
        </w:rPr>
        <w:t>Образовательная программа детского сада;</w:t>
      </w:r>
    </w:p>
    <w:p w:rsidR="00ED1312" w:rsidRPr="00D20473" w:rsidRDefault="00ED1312" w:rsidP="00B37C41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20473">
        <w:rPr>
          <w:rFonts w:ascii="Times New Roman" w:hAnsi="Times New Roman"/>
          <w:bCs/>
          <w:sz w:val="28"/>
          <w:szCs w:val="28"/>
        </w:rPr>
        <w:t>Основная образовательная программа дошк</w:t>
      </w:r>
      <w:r w:rsidR="00E43A0A">
        <w:rPr>
          <w:rFonts w:ascii="Times New Roman" w:hAnsi="Times New Roman"/>
          <w:bCs/>
          <w:sz w:val="28"/>
          <w:szCs w:val="28"/>
        </w:rPr>
        <w:t>ольного образования « Детство»  Гогоберидзе</w:t>
      </w:r>
      <w:r w:rsidRPr="00D20473">
        <w:rPr>
          <w:rFonts w:ascii="Times New Roman" w:hAnsi="Times New Roman"/>
          <w:bCs/>
          <w:sz w:val="28"/>
          <w:szCs w:val="28"/>
        </w:rPr>
        <w:t xml:space="preserve">, Т.С.Комарова, М.А.Васильева;  </w:t>
      </w:r>
    </w:p>
    <w:p w:rsidR="00ED1312" w:rsidRPr="00D20473" w:rsidRDefault="00ED1312" w:rsidP="00B37C41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D20473">
        <w:rPr>
          <w:rFonts w:ascii="Times New Roman" w:hAnsi="Times New Roman"/>
          <w:sz w:val="28"/>
          <w:szCs w:val="28"/>
          <w:lang w:eastAsia="ru-RU"/>
        </w:rPr>
        <w:t>Программа логопедической работы по преодолению общего недоразвития речи у детей Т. Б. Филичева, Г. В. Чиркина, Т. В. Туманова, С. А. Миронова, А. В. Лагутина. 2008 год</w:t>
      </w:r>
    </w:p>
    <w:p w:rsidR="00ED1312" w:rsidRPr="00D20473" w:rsidRDefault="00ED1312" w:rsidP="004C210F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D20473">
        <w:rPr>
          <w:rFonts w:ascii="Times New Roman" w:hAnsi="Times New Roman"/>
          <w:sz w:val="28"/>
          <w:szCs w:val="28"/>
          <w:lang w:eastAsia="ru-RU"/>
        </w:rPr>
        <w:t>Программа Т.Б.Филичевой и Г.В.Чиркиной «Подготовка к школе детей с ОНР в условиях специального детского сада» с приоритетным осуществлением коррекции физического и (или) психического развития детей с тяжелыми нарушениями речи.</w:t>
      </w:r>
    </w:p>
    <w:p w:rsidR="00ED1312" w:rsidRPr="00D20473" w:rsidRDefault="00ED1312" w:rsidP="004C210F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D20473">
        <w:rPr>
          <w:rFonts w:ascii="Times New Roman" w:hAnsi="Times New Roman"/>
          <w:sz w:val="28"/>
          <w:szCs w:val="28"/>
          <w:lang w:eastAsia="ru-RU"/>
        </w:rPr>
        <w:t xml:space="preserve">Программа образовательной системы «Школа 2100» Р.Н. </w:t>
      </w:r>
      <w:proofErr w:type="spellStart"/>
      <w:r w:rsidRPr="00D20473">
        <w:rPr>
          <w:rFonts w:ascii="Times New Roman" w:hAnsi="Times New Roman"/>
          <w:sz w:val="28"/>
          <w:szCs w:val="28"/>
          <w:lang w:eastAsia="ru-RU"/>
        </w:rPr>
        <w:t>Бунеева</w:t>
      </w:r>
      <w:proofErr w:type="spellEnd"/>
      <w:r w:rsidRPr="00D20473">
        <w:rPr>
          <w:rFonts w:ascii="Times New Roman" w:hAnsi="Times New Roman"/>
          <w:sz w:val="28"/>
          <w:szCs w:val="28"/>
          <w:lang w:eastAsia="ru-RU"/>
        </w:rPr>
        <w:t>, Т.Р. Кисловой (</w:t>
      </w:r>
      <w:proofErr w:type="spellStart"/>
      <w:r w:rsidRPr="00D20473">
        <w:rPr>
          <w:rFonts w:ascii="Times New Roman" w:hAnsi="Times New Roman"/>
          <w:sz w:val="28"/>
          <w:szCs w:val="28"/>
          <w:lang w:eastAsia="ru-RU"/>
        </w:rPr>
        <w:t>Баласс</w:t>
      </w:r>
      <w:proofErr w:type="spellEnd"/>
      <w:r w:rsidRPr="00D20473">
        <w:rPr>
          <w:rFonts w:ascii="Times New Roman" w:hAnsi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2000 г"/>
        </w:smartTagPr>
        <w:r w:rsidRPr="00D20473">
          <w:rPr>
            <w:rFonts w:ascii="Times New Roman" w:hAnsi="Times New Roman"/>
            <w:sz w:val="28"/>
            <w:szCs w:val="28"/>
            <w:lang w:eastAsia="ru-RU"/>
          </w:rPr>
          <w:t>1999 г</w:t>
        </w:r>
      </w:smartTag>
      <w:r w:rsidRPr="00D20473">
        <w:rPr>
          <w:rFonts w:ascii="Times New Roman" w:hAnsi="Times New Roman"/>
          <w:sz w:val="28"/>
          <w:szCs w:val="28"/>
          <w:lang w:eastAsia="ru-RU"/>
        </w:rPr>
        <w:t>.)</w:t>
      </w:r>
    </w:p>
    <w:p w:rsidR="00ED1312" w:rsidRPr="00D20473" w:rsidRDefault="00ED1312" w:rsidP="004C210F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D20473">
        <w:rPr>
          <w:rFonts w:ascii="Times New Roman" w:hAnsi="Times New Roman"/>
          <w:sz w:val="28"/>
          <w:szCs w:val="28"/>
          <w:lang w:eastAsia="ru-RU"/>
        </w:rPr>
        <w:t xml:space="preserve">Программа коррекционного обучения и воспитания детей с общим недоразвитием речи Т.Б. Филичевой, Т.В. Тумановой. (Гном </w:t>
      </w:r>
      <w:proofErr w:type="spellStart"/>
      <w:r w:rsidRPr="00D20473">
        <w:rPr>
          <w:rFonts w:ascii="Times New Roman" w:hAnsi="Times New Roman"/>
          <w:sz w:val="28"/>
          <w:szCs w:val="28"/>
          <w:lang w:eastAsia="ru-RU"/>
        </w:rPr>
        <w:t>и</w:t>
      </w:r>
      <w:proofErr w:type="gramStart"/>
      <w:r w:rsidRPr="00D20473">
        <w:rPr>
          <w:rFonts w:ascii="Times New Roman" w:hAnsi="Times New Roman"/>
          <w:sz w:val="28"/>
          <w:szCs w:val="28"/>
          <w:lang w:eastAsia="ru-RU"/>
        </w:rPr>
        <w:t>_Д</w:t>
      </w:r>
      <w:proofErr w:type="spellEnd"/>
      <w:proofErr w:type="gramEnd"/>
      <w:r w:rsidRPr="00D20473">
        <w:rPr>
          <w:rFonts w:ascii="Times New Roman" w:hAnsi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2000 г"/>
        </w:smartTagPr>
        <w:r w:rsidRPr="00D20473">
          <w:rPr>
            <w:rFonts w:ascii="Times New Roman" w:hAnsi="Times New Roman"/>
            <w:sz w:val="28"/>
            <w:szCs w:val="28"/>
            <w:lang w:eastAsia="ru-RU"/>
          </w:rPr>
          <w:t>2000 г</w:t>
        </w:r>
      </w:smartTag>
      <w:r w:rsidRPr="00D20473">
        <w:rPr>
          <w:rFonts w:ascii="Times New Roman" w:hAnsi="Times New Roman"/>
          <w:sz w:val="28"/>
          <w:szCs w:val="28"/>
          <w:lang w:eastAsia="ru-RU"/>
        </w:rPr>
        <w:t>.)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 xml:space="preserve">по </w:t>
      </w:r>
      <w:proofErr w:type="spellStart"/>
      <w:r w:rsidRPr="004C210F">
        <w:rPr>
          <w:rFonts w:ascii="Times New Roman" w:hAnsi="Times New Roman"/>
          <w:i/>
          <w:sz w:val="28"/>
          <w:szCs w:val="28"/>
          <w:lang w:eastAsia="ru-RU"/>
        </w:rPr>
        <w:t>логоритмике</w:t>
      </w:r>
      <w:proofErr w:type="spellEnd"/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:</w:t>
      </w:r>
    </w:p>
    <w:p w:rsidR="00ED1312" w:rsidRPr="007B5E39" w:rsidRDefault="00ED1312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Методические пособия по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логоритмике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М. Ю.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Картушиной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, М. Ю.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Гоголевой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, Е. В. Кузнецовой.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по оздоровлению детей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:</w:t>
      </w:r>
    </w:p>
    <w:p w:rsidR="00ED1312" w:rsidRPr="007B5E39" w:rsidRDefault="00ED1312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Программа оздоровления детей «Зеленый огонек здоровья» М. Ю.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Картушиной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;</w:t>
      </w:r>
    </w:p>
    <w:p w:rsidR="00ED1312" w:rsidRPr="007B5E39" w:rsidRDefault="00ED1312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-Методические рекомендации к программе «Детский сад 2100» по физическому воспитанию дошкольников «Сюжетно-ролевая ритмическая гимнастика»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Н.А.Фомина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.-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.: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Баллас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2005;</w:t>
      </w:r>
    </w:p>
    <w:p w:rsidR="00ED1312" w:rsidRDefault="00ED1312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-Подвижные игры и игровые упражнения для детей 5-7 лет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Л.И.Пензулаева.-М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.: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Владос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2002.</w:t>
      </w:r>
    </w:p>
    <w:p w:rsidR="00ED1312" w:rsidRDefault="00ED1312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-СД диски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Логоритмика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для детей» Железновы, «Пальчиковая игры», Железновы, «Весёлые уроки» Железновы, «Пальчиковые игры и песни» Железновы, «Ромашковые песенки»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Л.Раздобарина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Анима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 - центр развития.</w:t>
      </w:r>
      <w:proofErr w:type="gramEnd"/>
    </w:p>
    <w:p w:rsidR="00896404" w:rsidRDefault="00896404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96404" w:rsidRDefault="00896404" w:rsidP="004C210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896404" w:rsidP="0089640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1.5 Принципы построения программы</w:t>
      </w:r>
    </w:p>
    <w:p w:rsidR="00896404" w:rsidRP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1. Принцип научности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 xml:space="preserve">. </w:t>
      </w:r>
      <w:r w:rsidRPr="007B5E39">
        <w:rPr>
          <w:rFonts w:ascii="Times New Roman" w:hAnsi="Times New Roman"/>
          <w:sz w:val="28"/>
          <w:szCs w:val="28"/>
          <w:lang w:eastAsia="ru-RU"/>
        </w:rPr>
        <w:t>Подкрепление всех коррекционных и оздоровительных мероприятий научно обоснованными и практически апробированными методиками.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2. Принцип целостности, комплексности педагогических процессов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  <w:r w:rsidR="00896404"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Логоритмические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занятия планируются, проводятся и анализируются музыкальным руководителем, логопедом, воспитателем логопедической </w:t>
      </w:r>
      <w:r w:rsidRPr="007B5E39">
        <w:rPr>
          <w:rFonts w:ascii="Times New Roman" w:hAnsi="Times New Roman"/>
          <w:sz w:val="28"/>
          <w:szCs w:val="28"/>
          <w:lang w:eastAsia="ru-RU"/>
        </w:rPr>
        <w:lastRenderedPageBreak/>
        <w:t>группы. Вопросы включения в ход занятия здоровье</w:t>
      </w:r>
      <w:r w:rsidR="0089640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5E39">
        <w:rPr>
          <w:rFonts w:ascii="Times New Roman" w:hAnsi="Times New Roman"/>
          <w:sz w:val="28"/>
          <w:szCs w:val="28"/>
          <w:lang w:eastAsia="ru-RU"/>
        </w:rPr>
        <w:t>сберегающих технологий решаются совместно с медицинскими работниками детского сада.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3. Принцип системности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  <w:r w:rsidR="00896404"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Логоритмическая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работа должна способствовать формированию языка в целом, как системы взаимосвязанных и взаимозависимых единиц.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4. Принцип последовательности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Каждое из коррекционных направлений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логоритмики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реализуется в процессе поэтапной работы.</w:t>
      </w:r>
      <w:r w:rsidR="0089640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По мере формирования звукопроизношения порядок усвоения фонем всё больше подчиняется закономерностям фонематической системы усваиваемого языка. Звуки, определяющие ядро фонологической системы русского языка формируются в первую очередь. Позднее появляются звуки, составляющие периферию. Задача логопеда -  соблюдать основные закономерности усвоения языковых единиц в норме. </w:t>
      </w:r>
    </w:p>
    <w:p w:rsidR="00ED1312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5. Принцип опоры на сохранные функции или принцип обходного пути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Работа над одним звуком подготавливает и облегчает правильное произношение других звуков, той же фонетической группы, и звуков других групп (постановка звука “с” полностью подготавливает</w:t>
      </w:r>
      <w:r>
        <w:rPr>
          <w:rFonts w:ascii="Times New Roman" w:hAnsi="Times New Roman"/>
          <w:sz w:val="28"/>
          <w:szCs w:val="28"/>
          <w:lang w:eastAsia="ru-RU"/>
        </w:rPr>
        <w:t xml:space="preserve">  артикуляционный уклад звука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») Эта связь позволяет использовать здоровые звуки для постановки  дефектно произносимых звуков.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02CFE">
        <w:rPr>
          <w:rFonts w:ascii="Times New Roman" w:hAnsi="Times New Roman"/>
          <w:i/>
          <w:sz w:val="28"/>
          <w:szCs w:val="28"/>
          <w:lang w:eastAsia="ru-RU"/>
        </w:rPr>
        <w:t>6.Принцип учета уровня развития ребён</w:t>
      </w:r>
      <w:r>
        <w:rPr>
          <w:rFonts w:ascii="Times New Roman" w:hAnsi="Times New Roman"/>
          <w:sz w:val="28"/>
          <w:szCs w:val="28"/>
          <w:lang w:eastAsia="ru-RU"/>
        </w:rPr>
        <w:t xml:space="preserve">ка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 xml:space="preserve"> Л. С.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Выготский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предложил выделять в развитии ребенка два основных уровня: уровень актуального развития (самостоятельное решение предлагаемых задач) и уровень потенциального развития (способность решения задач при соответствующей помощи со стороны педагога), таким образом, следует проводить обучение ребенка от выполнения задачи с помощи педагога к самостоятельному ее решению. Любое предлагаемое задание должно быть заведомо легко выполнимым, с учетом уровня развития ребенка и этапа коррекционного воздействия. 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7. Принцип повторений умений и навыков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В результате многократных повторений вырабатываются динамические стереотипы.</w:t>
      </w:r>
    </w:p>
    <w:p w:rsidR="00ED1312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C210F">
        <w:rPr>
          <w:rFonts w:ascii="Times New Roman" w:hAnsi="Times New Roman"/>
          <w:i/>
          <w:sz w:val="28"/>
          <w:szCs w:val="28"/>
          <w:lang w:eastAsia="ru-RU"/>
        </w:rPr>
        <w:t>8. Принцип отбора лингвистического материала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Правильно подобранный лингвистический материал выступает как одно из важных основных условий 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 xml:space="preserve">коррекции. Удобный для произношения текст, в котором отсутствуют или редко встречаются трудные звукосочетания, много гласных звуков. 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02CFE">
        <w:rPr>
          <w:rFonts w:ascii="Times New Roman" w:hAnsi="Times New Roman"/>
          <w:i/>
          <w:sz w:val="28"/>
          <w:szCs w:val="28"/>
          <w:lang w:eastAsia="ru-RU"/>
        </w:rPr>
        <w:t>9. Принцип индивидуально-личностной ориентации воспитания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 xml:space="preserve">. </w:t>
      </w:r>
      <w:r w:rsidRPr="007B5E39">
        <w:rPr>
          <w:rFonts w:ascii="Times New Roman" w:hAnsi="Times New Roman"/>
          <w:sz w:val="28"/>
          <w:szCs w:val="28"/>
          <w:lang w:eastAsia="ru-RU"/>
        </w:rPr>
        <w:t>Главная цель образования – ребенок, развитие которого планируется, опираясь на его индивидуальные и возрастные особенности.</w:t>
      </w:r>
    </w:p>
    <w:p w:rsidR="00ED1312" w:rsidRPr="007B5E39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02CFE">
        <w:rPr>
          <w:rFonts w:ascii="Times New Roman" w:hAnsi="Times New Roman"/>
          <w:i/>
          <w:sz w:val="28"/>
          <w:szCs w:val="28"/>
          <w:lang w:eastAsia="ru-RU"/>
        </w:rPr>
        <w:t>10. Принцип активного обучения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 xml:space="preserve">.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На занятиях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логоритмикой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используются активные формы и методы обучения – игры, активное слушание, творческие задания, импровизации, выполнение оздоровительных упражнений в движении под музыку.</w:t>
      </w:r>
    </w:p>
    <w:p w:rsidR="00ED1312" w:rsidRDefault="00ED1312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273B0">
        <w:rPr>
          <w:rFonts w:ascii="Times New Roman" w:hAnsi="Times New Roman"/>
          <w:i/>
          <w:sz w:val="28"/>
          <w:szCs w:val="28"/>
          <w:lang w:eastAsia="ru-RU"/>
        </w:rPr>
        <w:t>11. Принцип результативности</w:t>
      </w:r>
      <w:r w:rsidRPr="007B5E39">
        <w:rPr>
          <w:rFonts w:ascii="Times New Roman" w:hAnsi="Times New Roman"/>
          <w:b/>
          <w:i/>
          <w:sz w:val="28"/>
          <w:szCs w:val="28"/>
          <w:lang w:eastAsia="ru-RU"/>
        </w:rPr>
        <w:t xml:space="preserve">. </w:t>
      </w:r>
      <w:r w:rsidRPr="007B5E39">
        <w:rPr>
          <w:rFonts w:ascii="Times New Roman" w:hAnsi="Times New Roman"/>
          <w:sz w:val="28"/>
          <w:szCs w:val="28"/>
          <w:lang w:eastAsia="ru-RU"/>
        </w:rPr>
        <w:t>Получение положительного результата развития и коррекции речи, оздоровления каждого ребенка.</w:t>
      </w:r>
    </w:p>
    <w:p w:rsidR="00E43A0A" w:rsidRDefault="00E43A0A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96404" w:rsidRDefault="00896404" w:rsidP="007B5E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96404" w:rsidRP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lastRenderedPageBreak/>
        <w:t>2.Содержательный раздел</w:t>
      </w:r>
    </w:p>
    <w:p w:rsidR="00896404" w:rsidRPr="007B5E39" w:rsidRDefault="00896404" w:rsidP="0089640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896404" w:rsidRPr="00896404" w:rsidRDefault="00896404" w:rsidP="008964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 xml:space="preserve">2.1  </w:t>
      </w:r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>Правила построения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sz w:val="28"/>
          <w:szCs w:val="28"/>
          <w:lang w:eastAsia="ru-RU"/>
        </w:rPr>
        <w:t>л</w:t>
      </w:r>
      <w:r w:rsidR="00ED1312" w:rsidRPr="00896404">
        <w:rPr>
          <w:rFonts w:ascii="Times New Roman" w:hAnsi="Times New Roman"/>
          <w:b/>
          <w:i/>
          <w:sz w:val="28"/>
          <w:szCs w:val="28"/>
          <w:lang w:eastAsia="ru-RU"/>
        </w:rPr>
        <w:t>огоритмическ</w:t>
      </w:r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>их</w:t>
      </w:r>
      <w:proofErr w:type="spellEnd"/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 xml:space="preserve"> занятий</w:t>
      </w:r>
    </w:p>
    <w:p w:rsidR="00896404" w:rsidRDefault="00896404" w:rsidP="002B37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Pr="002B37CE" w:rsidRDefault="00ED1312" w:rsidP="002B37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D1312" w:rsidRPr="002B37CE" w:rsidRDefault="00ED1312" w:rsidP="002B37CE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-Вводная ходьба и ориентировка в пространстве</w:t>
      </w:r>
    </w:p>
    <w:p w:rsidR="00ED1312" w:rsidRPr="007B5E39" w:rsidRDefault="00ED1312" w:rsidP="002B37CE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2B37CE">
        <w:rPr>
          <w:rFonts w:ascii="Times New Roman" w:hAnsi="Times New Roman"/>
          <w:sz w:val="28"/>
          <w:szCs w:val="28"/>
          <w:lang w:eastAsia="ru-RU"/>
        </w:rPr>
        <w:t>Динамические упражнения на регуляцию мышечного тонуса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развивают умение расслаблять и напрягать группы мышц. Благодаря этим упражнениям дети лучше владеют своим телом, их движения становятся точными и ловкими.</w:t>
      </w:r>
    </w:p>
    <w:p w:rsidR="00ED1312" w:rsidRPr="007B5E39" w:rsidRDefault="00ED1312" w:rsidP="002B37CE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2B37CE">
        <w:rPr>
          <w:rFonts w:ascii="Times New Roman" w:hAnsi="Times New Roman"/>
          <w:sz w:val="28"/>
          <w:szCs w:val="28"/>
          <w:lang w:eastAsia="ru-RU"/>
        </w:rPr>
        <w:t>Артикуляционные упражнения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полезны в любом возрасте, так как четкая артикуляция – основа хорошей дикции. Артикуляционные упражнения для детей с нарушениями звукопроизношения – необходимость. Они подготавливают артикуляционный аппарат ребенка к постановке звуков (это задача логопеда). Четкие ощущения от органов артикуляционного аппарата – основа для овладения навыком письма. Работа над артикуляцией позволяет уточнить правильное звукопроизношение, развивает подвижность языка, челюстей, губ, укрепляет мышцы глотки.</w:t>
      </w:r>
    </w:p>
    <w:p w:rsidR="00ED1312" w:rsidRPr="007B5E39" w:rsidRDefault="00ED1312" w:rsidP="002B37CE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2B37CE">
        <w:rPr>
          <w:rFonts w:ascii="Times New Roman" w:hAnsi="Times New Roman"/>
          <w:sz w:val="28"/>
          <w:szCs w:val="28"/>
          <w:lang w:eastAsia="ru-RU"/>
        </w:rPr>
        <w:t>Дыхательная гимнастика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корректирует нарушения речевого дыхания, помогает выработать диафрагмальное дыхание, а также продолжительность, силу и правильное распределение выдоха.  На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логоритмических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занятиях совместно с логопедом ДОУ и по рекомендации врача-педиатра используются:</w:t>
      </w:r>
    </w:p>
    <w:p w:rsidR="00ED1312" w:rsidRPr="007B5E39" w:rsidRDefault="00ED1312" w:rsidP="007B5E39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 xml:space="preserve">упражнения на развитие диафрагмально-брюшного дыхания, </w:t>
      </w:r>
    </w:p>
    <w:p w:rsidR="00ED1312" w:rsidRPr="007B5E39" w:rsidRDefault="00ED1312" w:rsidP="007B5E39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 xml:space="preserve">выработка продолжительного речевого выдоха, </w:t>
      </w:r>
    </w:p>
    <w:p w:rsidR="00ED1312" w:rsidRPr="007B5E39" w:rsidRDefault="00ED1312" w:rsidP="007B5E39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тренировка согласованной работы дыхательной, голосовой и артикуляционной систем.</w:t>
      </w:r>
    </w:p>
    <w:p w:rsidR="00ED1312" w:rsidRDefault="00ED1312" w:rsidP="00C273B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proofErr w:type="spellStart"/>
      <w:r w:rsidRPr="002B37CE">
        <w:rPr>
          <w:rFonts w:ascii="Times New Roman" w:hAnsi="Times New Roman"/>
          <w:sz w:val="28"/>
          <w:szCs w:val="28"/>
          <w:lang w:eastAsia="ru-RU"/>
        </w:rPr>
        <w:t>Фонопедические</w:t>
      </w:r>
      <w:proofErr w:type="spellEnd"/>
      <w:r w:rsidRPr="002B37CE">
        <w:rPr>
          <w:rFonts w:ascii="Times New Roman" w:hAnsi="Times New Roman"/>
          <w:sz w:val="28"/>
          <w:szCs w:val="28"/>
          <w:lang w:eastAsia="ru-RU"/>
        </w:rPr>
        <w:t xml:space="preserve"> и оздоровительные упражнения для горла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развивают основные качества голоса – силу и высоту, укрепляют голосовой аппарат. В холодное время года эти упражнения выполняются ежедневно в качестве профилактики простудных заболеваний. На занятиях используются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фонопедические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упражнения по В. Емельянову, не только</w:t>
      </w:r>
    </w:p>
    <w:p w:rsidR="00ED1312" w:rsidRPr="007B5E39" w:rsidRDefault="00ED1312" w:rsidP="00C273B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-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развивающие голосовые связки, но развивающие певческие навыки </w:t>
      </w:r>
      <w:r>
        <w:rPr>
          <w:rFonts w:ascii="Times New Roman" w:hAnsi="Times New Roman"/>
          <w:sz w:val="28"/>
          <w:szCs w:val="28"/>
          <w:lang w:eastAsia="ru-RU"/>
        </w:rPr>
        <w:t xml:space="preserve">       дошкольников</w:t>
      </w:r>
      <w:r w:rsidRPr="007B5E39">
        <w:rPr>
          <w:rFonts w:ascii="Times New Roman" w:hAnsi="Times New Roman"/>
          <w:sz w:val="28"/>
          <w:szCs w:val="28"/>
          <w:lang w:eastAsia="ru-RU"/>
        </w:rPr>
        <w:t>.</w:t>
      </w:r>
    </w:p>
    <w:p w:rsidR="00ED1312" w:rsidRPr="007B5E39" w:rsidRDefault="00ED1312" w:rsidP="00C273B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u w:val="single"/>
          <w:lang w:eastAsia="ru-RU"/>
        </w:rPr>
        <w:t>-</w:t>
      </w:r>
      <w:r w:rsidRPr="00FB7386">
        <w:rPr>
          <w:rFonts w:ascii="Times New Roman" w:hAnsi="Times New Roman"/>
          <w:sz w:val="28"/>
          <w:szCs w:val="28"/>
          <w:lang w:eastAsia="ru-RU"/>
        </w:rPr>
        <w:t>Упражнения на развитие внимания и памяти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развивают все виды памяти: зрительную, слуховую, моторную. Активизируется внимание детей, способность быстро реагировать на смену деятельности. </w:t>
      </w:r>
    </w:p>
    <w:p w:rsidR="00ED1312" w:rsidRPr="007B5E39" w:rsidRDefault="00ED1312" w:rsidP="00C273B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7386">
        <w:rPr>
          <w:rFonts w:ascii="Times New Roman" w:hAnsi="Times New Roman"/>
          <w:sz w:val="28"/>
          <w:szCs w:val="28"/>
          <w:lang w:eastAsia="ru-RU"/>
        </w:rPr>
        <w:t xml:space="preserve">  </w:t>
      </w:r>
      <w:proofErr w:type="spellStart"/>
      <w:r w:rsidRPr="00FB7386">
        <w:rPr>
          <w:rFonts w:ascii="Times New Roman" w:hAnsi="Times New Roman"/>
          <w:sz w:val="28"/>
          <w:szCs w:val="28"/>
          <w:lang w:eastAsia="ru-RU"/>
        </w:rPr>
        <w:t>Чистоговорки</w:t>
      </w:r>
      <w:proofErr w:type="spellEnd"/>
      <w:r w:rsidRPr="00FB738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FB7386">
        <w:rPr>
          <w:rFonts w:ascii="Times New Roman" w:hAnsi="Times New Roman"/>
          <w:sz w:val="28"/>
          <w:szCs w:val="28"/>
          <w:lang w:eastAsia="ru-RU"/>
        </w:rPr>
        <w:t>о</w:t>
      </w:r>
      <w:r w:rsidRPr="007B5E39">
        <w:rPr>
          <w:rFonts w:ascii="Times New Roman" w:hAnsi="Times New Roman"/>
          <w:sz w:val="28"/>
          <w:szCs w:val="28"/>
          <w:lang w:eastAsia="ru-RU"/>
        </w:rPr>
        <w:t>бязательны</w:t>
      </w:r>
      <w:proofErr w:type="gram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на каждом занятии. С их помощью автоматизируются звуки, язык тренируется выполнять правильные движения, отрабатывается четкое, ритмичное произношение фонем и слогов. У детей развивается фонематический слух и слуховое внимание.</w:t>
      </w:r>
    </w:p>
    <w:p w:rsidR="00ED1312" w:rsidRPr="007B5E39" w:rsidRDefault="00ED1312" w:rsidP="00C273B0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-</w:t>
      </w:r>
      <w:r w:rsidRPr="00FB7386">
        <w:rPr>
          <w:rFonts w:ascii="Times New Roman" w:hAnsi="Times New Roman"/>
          <w:sz w:val="28"/>
          <w:szCs w:val="28"/>
          <w:lang w:eastAsia="ru-RU"/>
        </w:rPr>
        <w:t xml:space="preserve">Речевые игры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могут быть представлены в различных видах: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ритмодекламации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без музыкального сопровождения, игры со звуком, игры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-</w:t>
      </w:r>
      <w:r w:rsidRPr="007B5E39">
        <w:rPr>
          <w:rFonts w:ascii="Times New Roman" w:hAnsi="Times New Roman"/>
          <w:sz w:val="28"/>
          <w:szCs w:val="28"/>
          <w:lang w:eastAsia="ru-RU"/>
        </w:rPr>
        <w:t>с</w:t>
      </w:r>
      <w:proofErr w:type="gram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о звучащими жестами и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музицированием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на детских музыкальных инструментах, театральные этюды, игры-диалоги и др. Использование </w:t>
      </w:r>
      <w:r w:rsidRPr="007B5E39">
        <w:rPr>
          <w:rFonts w:ascii="Times New Roman" w:hAnsi="Times New Roman"/>
          <w:sz w:val="28"/>
          <w:szCs w:val="28"/>
          <w:lang w:eastAsia="ru-RU"/>
        </w:rPr>
        <w:lastRenderedPageBreak/>
        <w:t xml:space="preserve">простейшего стихотворного текста (русские народные песенки,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потешки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, прибаутки, считалки, дразнилки) способствует быстрому запоминанию игры и облегчает выполнение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логоритмических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 xml:space="preserve"> задач.</w:t>
      </w:r>
    </w:p>
    <w:p w:rsidR="00ED1312" w:rsidRPr="007B5E39" w:rsidRDefault="00ED1312" w:rsidP="00D908A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-</w:t>
      </w:r>
      <w:r w:rsidRPr="00D908A1">
        <w:rPr>
          <w:rFonts w:ascii="Times New Roman" w:hAnsi="Times New Roman"/>
          <w:sz w:val="28"/>
          <w:szCs w:val="28"/>
          <w:lang w:eastAsia="ru-RU"/>
        </w:rPr>
        <w:t>Ритмические игры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развивают чувство ритма, темпа, метра (акцентуации сильной доли такта), что позволяет ребенку лучше ориентироваться в ритмической основе слов, фраз.</w:t>
      </w:r>
    </w:p>
    <w:p w:rsidR="00ED1312" w:rsidRPr="007B5E39" w:rsidRDefault="00ED1312" w:rsidP="00D908A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</w:t>
      </w:r>
      <w:r w:rsidRPr="00D908A1">
        <w:rPr>
          <w:rFonts w:ascii="Times New Roman" w:hAnsi="Times New Roman"/>
          <w:sz w:val="28"/>
          <w:szCs w:val="28"/>
          <w:lang w:eastAsia="ru-RU"/>
        </w:rPr>
        <w:t>-Пение песен и вокализов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развивает память, внимание, мышление, эмоциональную отзывчивость и музыкальный слух; укрепляется голосовой аппарат ребенка, способствует автоматизации гласных звуков. Процесс развития певческих способностей у детей с речевыми нарушениями направлен не только на формирование их художественной культуры, но и на коррекцию голоса, артикуляции, дыхания. </w:t>
      </w:r>
    </w:p>
    <w:p w:rsidR="00ED1312" w:rsidRPr="007B5E39" w:rsidRDefault="00ED1312" w:rsidP="00D908A1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-</w:t>
      </w:r>
      <w:r w:rsidRPr="00D908A1">
        <w:rPr>
          <w:rFonts w:ascii="Times New Roman" w:hAnsi="Times New Roman"/>
          <w:sz w:val="28"/>
          <w:szCs w:val="28"/>
          <w:lang w:eastAsia="ru-RU"/>
        </w:rPr>
        <w:t>Пальчиковые игры и сказки</w:t>
      </w:r>
      <w:r w:rsidRPr="007B5E39">
        <w:rPr>
          <w:rFonts w:ascii="Times New Roman" w:hAnsi="Times New Roman"/>
          <w:sz w:val="28"/>
          <w:szCs w:val="28"/>
          <w:u w:val="single"/>
          <w:lang w:eastAsia="ru-RU"/>
        </w:rPr>
        <w:t>.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Науке давно известно, что развитие подвижности пальцев напрямую связано с речевым развитием. Поэтому, развивая мелкую моторику пальцев рук, мы способствуем скорейшему речевому развитию. Пальчиковые игры и сказки, как и на музыкальных занятиях, проводятся чаще под музыку – тексты 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пропеваются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, или музыка звучит фоном. Очень полезно использовать лепку несложных фигур, оригами, выкладывание несложных узоров мозаики под проговаривание текста игры.</w:t>
      </w:r>
    </w:p>
    <w:p w:rsidR="00ED1312" w:rsidRDefault="00ED1312" w:rsidP="00FB7386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-</w:t>
      </w:r>
      <w:r w:rsidRPr="00FB7386">
        <w:rPr>
          <w:rFonts w:ascii="Times New Roman" w:hAnsi="Times New Roman"/>
          <w:sz w:val="28"/>
          <w:szCs w:val="28"/>
          <w:lang w:eastAsia="ru-RU"/>
        </w:rPr>
        <w:t xml:space="preserve">Элементарное </w:t>
      </w:r>
      <w:proofErr w:type="spellStart"/>
      <w:r w:rsidRPr="00FB7386">
        <w:rPr>
          <w:rFonts w:ascii="Times New Roman" w:hAnsi="Times New Roman"/>
          <w:sz w:val="28"/>
          <w:szCs w:val="28"/>
          <w:lang w:eastAsia="ru-RU"/>
        </w:rPr>
        <w:t>музицирование</w:t>
      </w:r>
      <w:proofErr w:type="spellEnd"/>
      <w:r w:rsidRPr="00FB7386">
        <w:rPr>
          <w:rFonts w:ascii="Times New Roman" w:hAnsi="Times New Roman"/>
          <w:sz w:val="28"/>
          <w:szCs w:val="28"/>
          <w:lang w:eastAsia="ru-RU"/>
        </w:rPr>
        <w:t xml:space="preserve"> на детских музыкальных инструментах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развивает мелкую моторику, чувство ритма, метра, темпа, улучшает внимание, память, а также остальные психические процессы, сопровождающие исполнение музыкального произведения. Кроме известных музыкальных инструментов на занятии можно совместно с детьми изготовить и поиграть на самодельных инструментах – «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шумелках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» из коробочек и пластмассовых бутылочек, наполненных различной крупой, «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звенелках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» из металлических трубочек, «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стучалках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» из деревянных палочек и кусочках бамбуковой удочки, «</w:t>
      </w:r>
      <w:proofErr w:type="spellStart"/>
      <w:r w:rsidRPr="007B5E39">
        <w:rPr>
          <w:rFonts w:ascii="Times New Roman" w:hAnsi="Times New Roman"/>
          <w:sz w:val="28"/>
          <w:szCs w:val="28"/>
          <w:lang w:eastAsia="ru-RU"/>
        </w:rPr>
        <w:t>шуршалках</w:t>
      </w:r>
      <w:proofErr w:type="spellEnd"/>
      <w:r w:rsidRPr="007B5E39">
        <w:rPr>
          <w:rFonts w:ascii="Times New Roman" w:hAnsi="Times New Roman"/>
          <w:sz w:val="28"/>
          <w:szCs w:val="28"/>
          <w:lang w:eastAsia="ru-RU"/>
        </w:rPr>
        <w:t>» из мятой бумаги и целлофана.</w:t>
      </w:r>
    </w:p>
    <w:p w:rsidR="00ED1312" w:rsidRPr="007B5E39" w:rsidRDefault="00ED1312" w:rsidP="00FB7386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FB7386">
        <w:rPr>
          <w:rFonts w:ascii="Times New Roman" w:hAnsi="Times New Roman"/>
          <w:sz w:val="28"/>
          <w:szCs w:val="28"/>
          <w:lang w:eastAsia="ru-RU"/>
        </w:rPr>
        <w:t>Театральные этюды</w:t>
      </w:r>
      <w:r w:rsidRPr="007B5E39">
        <w:rPr>
          <w:rFonts w:ascii="Times New Roman" w:hAnsi="Times New Roman"/>
          <w:sz w:val="28"/>
          <w:szCs w:val="28"/>
          <w:u w:val="single"/>
          <w:lang w:eastAsia="ru-RU"/>
        </w:rPr>
        <w:t>.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 Очень часто у детей с речевыми нарушениями маловыразительная мимика, жестикуляция. Мышцы лица, рук, всего тела могут быть вялыми или скованными. Мимические и пантомимические этюды развивают  мимическую и артикуляционную моторику (подвижность губ и щек), пластичность и выразительность движений детей, их творческую фантазию и воображение. Это укрепляет в дошкольниках чувство уверенности в себе, возможность точнее управлять своим телом, выразительно передавать в движении настроение и образ, обогащает их новыми эмоциональными переживаниями. </w:t>
      </w:r>
    </w:p>
    <w:p w:rsidR="00ED1312" w:rsidRPr="007B5E39" w:rsidRDefault="00ED1312" w:rsidP="00FB7386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FB7386">
        <w:rPr>
          <w:rFonts w:ascii="Times New Roman" w:hAnsi="Times New Roman"/>
          <w:sz w:val="28"/>
          <w:szCs w:val="28"/>
          <w:lang w:eastAsia="ru-RU"/>
        </w:rPr>
        <w:t>Коммуникативные игры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формируют у детей умение увидеть в другом человеке его достоинства; способствуют углублению </w:t>
      </w:r>
      <w:r>
        <w:rPr>
          <w:rFonts w:ascii="Times New Roman" w:hAnsi="Times New Roman"/>
          <w:sz w:val="28"/>
          <w:szCs w:val="28"/>
          <w:lang w:eastAsia="ru-RU"/>
        </w:rPr>
        <w:t xml:space="preserve">осознания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  сферы общения; обучают умению сотрудничать. Такие игры чаще проводятся в общем кругу.</w:t>
      </w:r>
    </w:p>
    <w:p w:rsidR="00ED1312" w:rsidRDefault="00ED1312" w:rsidP="00FB7386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подвижные игры, хороводы,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физминутки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5E39">
        <w:rPr>
          <w:rFonts w:ascii="Times New Roman" w:hAnsi="Times New Roman"/>
          <w:sz w:val="28"/>
          <w:szCs w:val="28"/>
          <w:lang w:eastAsia="ru-RU"/>
        </w:rPr>
        <w:t xml:space="preserve">тренируют детей в координации слова и движения, развивают внимание, память, быстроту реакции на смену </w:t>
      </w:r>
      <w:r w:rsidRPr="007B5E39">
        <w:rPr>
          <w:rFonts w:ascii="Times New Roman" w:hAnsi="Times New Roman"/>
          <w:sz w:val="28"/>
          <w:szCs w:val="28"/>
          <w:lang w:eastAsia="ru-RU"/>
        </w:rPr>
        <w:lastRenderedPageBreak/>
        <w:t>движений. Эти игры воспитывают чувство коллективизма, сопереживания, ответственности, приучают детей выполнять правила игры.</w:t>
      </w:r>
    </w:p>
    <w:p w:rsidR="00896404" w:rsidRPr="007B5E39" w:rsidRDefault="00896404" w:rsidP="00FB7386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</w:p>
    <w:p w:rsidR="00ED1312" w:rsidRDefault="00896404" w:rsidP="00896404">
      <w:pPr>
        <w:keepNext/>
        <w:keepLines/>
        <w:widowControl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  <w:t xml:space="preserve">2.2 Мониторинг усвоения программы по </w:t>
      </w:r>
      <w:proofErr w:type="spellStart"/>
      <w:r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  <w:t>логоритмике</w:t>
      </w:r>
      <w:proofErr w:type="spellEnd"/>
      <w:r w:rsidR="00ED1312" w:rsidRPr="00896404"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  <w:t>:</w:t>
      </w:r>
    </w:p>
    <w:p w:rsidR="00896404" w:rsidRPr="00896404" w:rsidRDefault="00896404" w:rsidP="00896404">
      <w:pPr>
        <w:keepNext/>
        <w:keepLines/>
        <w:widowControl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</w:pPr>
    </w:p>
    <w:p w:rsidR="00ED1312" w:rsidRPr="00D618FB" w:rsidRDefault="00ED1312" w:rsidP="00D618FB">
      <w:pPr>
        <w:widowControl w:val="0"/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 xml:space="preserve">Мониторинг проводится в начале учебного года с целью исследования состояния и развития эмоциональной сферы детей; развития мелкой моторики пальцев рук; развития слухового внимания и слухового восприятия детей; соответствия музыкально-речевого восприятия с выполнением различных движений. Результаты мониторинга учитываются при составлении планов </w:t>
      </w:r>
      <w:proofErr w:type="spellStart"/>
      <w:r w:rsidRPr="00D618FB">
        <w:rPr>
          <w:rFonts w:ascii="Times New Roman" w:hAnsi="Times New Roman"/>
          <w:sz w:val="28"/>
          <w:szCs w:val="28"/>
          <w:lang w:eastAsia="ru-RU"/>
        </w:rPr>
        <w:t>логоритмических</w:t>
      </w:r>
      <w:proofErr w:type="spellEnd"/>
      <w:r w:rsidRPr="00D618FB">
        <w:rPr>
          <w:rFonts w:ascii="Times New Roman" w:hAnsi="Times New Roman"/>
          <w:sz w:val="28"/>
          <w:szCs w:val="28"/>
          <w:lang w:eastAsia="ru-RU"/>
        </w:rPr>
        <w:t xml:space="preserve"> занятий, индивидуальной работы с детьми. Повторное исследование проходит в конце учебного года, чтобы проследить динамику изменений состояния неречевых психических функций детей в процессе </w:t>
      </w:r>
      <w:proofErr w:type="spellStart"/>
      <w:r w:rsidRPr="00D618FB">
        <w:rPr>
          <w:rFonts w:ascii="Times New Roman" w:hAnsi="Times New Roman"/>
          <w:sz w:val="28"/>
          <w:szCs w:val="28"/>
          <w:lang w:eastAsia="ru-RU"/>
        </w:rPr>
        <w:t>логоритмических</w:t>
      </w:r>
      <w:proofErr w:type="spellEnd"/>
      <w:r w:rsidRPr="00D618FB">
        <w:rPr>
          <w:rFonts w:ascii="Times New Roman" w:hAnsi="Times New Roman"/>
          <w:sz w:val="28"/>
          <w:szCs w:val="28"/>
          <w:lang w:eastAsia="ru-RU"/>
        </w:rPr>
        <w:t xml:space="preserve"> занятий.</w:t>
      </w:r>
    </w:p>
    <w:p w:rsidR="00ED1312" w:rsidRPr="00D618FB" w:rsidRDefault="00ED1312" w:rsidP="00D618FB">
      <w:pPr>
        <w:keepNext/>
        <w:keepLines/>
        <w:widowControl w:val="0"/>
        <w:spacing w:after="0" w:line="240" w:lineRule="auto"/>
        <w:ind w:left="100"/>
        <w:jc w:val="both"/>
        <w:rPr>
          <w:rFonts w:ascii="Courier New" w:hAnsi="Courier New" w:cs="Courier New"/>
          <w:color w:val="000000"/>
          <w:sz w:val="28"/>
          <w:szCs w:val="28"/>
          <w:lang w:eastAsia="ru-RU"/>
        </w:rPr>
      </w:pPr>
      <w:bookmarkStart w:id="1" w:name="bookmark1"/>
      <w:r w:rsidRPr="00D618FB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>Критерии:</w:t>
      </w:r>
      <w:bookmarkEnd w:id="1"/>
    </w:p>
    <w:p w:rsidR="00ED1312" w:rsidRPr="00D618FB" w:rsidRDefault="00ED1312" w:rsidP="00D618FB">
      <w:pPr>
        <w:widowControl w:val="0"/>
        <w:spacing w:after="0" w:line="240" w:lineRule="auto"/>
        <w:ind w:left="20"/>
        <w:jc w:val="both"/>
        <w:rPr>
          <w:rFonts w:ascii="Courier New" w:hAnsi="Courier New" w:cs="Courier New"/>
          <w:color w:val="000000"/>
          <w:sz w:val="28"/>
          <w:szCs w:val="28"/>
          <w:lang w:eastAsia="ru-RU"/>
        </w:rPr>
      </w:pPr>
      <w:r w:rsidRPr="00D618FB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>1. Развитие эмоциональной сферы детей:</w:t>
      </w:r>
    </w:p>
    <w:p w:rsidR="00ED1312" w:rsidRPr="00D618FB" w:rsidRDefault="00ED1312" w:rsidP="00D618FB">
      <w:pPr>
        <w:widowControl w:val="0"/>
        <w:numPr>
          <w:ilvl w:val="0"/>
          <w:numId w:val="65"/>
        </w:numPr>
        <w:tabs>
          <w:tab w:val="left" w:pos="817"/>
        </w:tabs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Дети</w:t>
      </w:r>
      <w:r w:rsidRPr="00D618FB">
        <w:rPr>
          <w:rFonts w:ascii="Times New Roman" w:hAnsi="Times New Roman"/>
          <w:sz w:val="28"/>
          <w:szCs w:val="28"/>
          <w:lang w:eastAsia="ru-RU"/>
        </w:rPr>
        <w:tab/>
        <w:t>мимикой изображают разнообразие настроений стихотворения «Крапива»: грусть, сочувствие, доброжелательность, удивление, обиду.</w:t>
      </w:r>
    </w:p>
    <w:p w:rsidR="00ED1312" w:rsidRPr="00D618FB" w:rsidRDefault="00ED1312" w:rsidP="00D618FB">
      <w:pPr>
        <w:widowControl w:val="0"/>
        <w:numPr>
          <w:ilvl w:val="0"/>
          <w:numId w:val="65"/>
        </w:numPr>
        <w:tabs>
          <w:tab w:val="left" w:pos="490"/>
        </w:tabs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На</w:t>
      </w:r>
      <w:r w:rsidRPr="00D618FB">
        <w:rPr>
          <w:rFonts w:ascii="Times New Roman" w:hAnsi="Times New Roman"/>
          <w:sz w:val="28"/>
          <w:szCs w:val="28"/>
          <w:lang w:eastAsia="ru-RU"/>
        </w:rPr>
        <w:tab/>
        <w:t>песни веселого и грустного характера выражать свои эмоции (радость, грусть, и т.д.)</w:t>
      </w:r>
    </w:p>
    <w:p w:rsidR="00ED1312" w:rsidRPr="00D618FB" w:rsidRDefault="00ED1312" w:rsidP="00D618FB">
      <w:pPr>
        <w:widowControl w:val="0"/>
        <w:spacing w:after="0" w:line="240" w:lineRule="auto"/>
        <w:ind w:left="20"/>
        <w:jc w:val="both"/>
        <w:rPr>
          <w:rFonts w:ascii="Courier New" w:hAnsi="Courier New" w:cs="Courier New"/>
          <w:color w:val="000000"/>
          <w:sz w:val="28"/>
          <w:szCs w:val="28"/>
          <w:lang w:eastAsia="ru-RU"/>
        </w:rPr>
      </w:pPr>
      <w:r w:rsidRPr="00D618FB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>2. Развитие мелкой моторики пальцев рук:</w:t>
      </w:r>
    </w:p>
    <w:p w:rsidR="00ED1312" w:rsidRPr="00D618FB" w:rsidRDefault="00ED1312" w:rsidP="00D618FB">
      <w:pPr>
        <w:widowControl w:val="0"/>
        <w:numPr>
          <w:ilvl w:val="0"/>
          <w:numId w:val="66"/>
        </w:numPr>
        <w:tabs>
          <w:tab w:val="left" w:pos="217"/>
        </w:tabs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Точность движений. Детям предлагают показать фигуры пальцами - коза, корзинка, кошка.</w:t>
      </w:r>
    </w:p>
    <w:p w:rsidR="00ED1312" w:rsidRPr="00D618FB" w:rsidRDefault="00ED1312" w:rsidP="00D618FB">
      <w:pPr>
        <w:widowControl w:val="0"/>
        <w:numPr>
          <w:ilvl w:val="0"/>
          <w:numId w:val="66"/>
        </w:numPr>
        <w:tabs>
          <w:tab w:val="left" w:pos="246"/>
        </w:tabs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Темп движений. Детям предлагают поиграть в пальчиковую игру.</w:t>
      </w:r>
    </w:p>
    <w:p w:rsidR="00ED1312" w:rsidRPr="00D618FB" w:rsidRDefault="00ED1312" w:rsidP="00D618FB">
      <w:pPr>
        <w:widowControl w:val="0"/>
        <w:numPr>
          <w:ilvl w:val="0"/>
          <w:numId w:val="66"/>
        </w:numPr>
        <w:tabs>
          <w:tab w:val="left" w:pos="255"/>
        </w:tabs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Синхронность движений правой и левой руки. Дети играют в пальчиковую игру «Мы капусту солим, солим».</w:t>
      </w:r>
    </w:p>
    <w:p w:rsidR="00ED1312" w:rsidRPr="00D618FB" w:rsidRDefault="00ED1312" w:rsidP="00D618FB">
      <w:pPr>
        <w:widowControl w:val="0"/>
        <w:numPr>
          <w:ilvl w:val="0"/>
          <w:numId w:val="66"/>
        </w:numPr>
        <w:tabs>
          <w:tab w:val="left" w:pos="236"/>
        </w:tabs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Переключение от одного движения к другому.</w:t>
      </w:r>
    </w:p>
    <w:p w:rsidR="00ED1312" w:rsidRDefault="00ED1312" w:rsidP="00D618FB">
      <w:pPr>
        <w:widowControl w:val="0"/>
        <w:numPr>
          <w:ilvl w:val="0"/>
          <w:numId w:val="67"/>
        </w:numPr>
        <w:tabs>
          <w:tab w:val="left" w:pos="795"/>
        </w:tabs>
        <w:spacing w:after="0" w:line="240" w:lineRule="auto"/>
        <w:ind w:left="4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«Игра на рояле» (пальцы 1 — 5,2 — 4, 5 — 1,4 — 2, 1 —2 — 3 — 4 — 5, 5—4 — 3—2 — 1).</w:t>
      </w:r>
    </w:p>
    <w:p w:rsidR="00ED1312" w:rsidRDefault="00ED1312" w:rsidP="00C273B0">
      <w:pPr>
        <w:widowControl w:val="0"/>
        <w:tabs>
          <w:tab w:val="left" w:pos="78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618FB">
        <w:rPr>
          <w:rFonts w:ascii="Times New Roman" w:hAnsi="Times New Roman"/>
          <w:sz w:val="28"/>
          <w:szCs w:val="28"/>
          <w:lang w:eastAsia="ru-RU"/>
        </w:rPr>
        <w:t>Игра «Кулак - ладонь - ребро (правой, затем левой рукой)</w:t>
      </w:r>
    </w:p>
    <w:p w:rsidR="00ED1312" w:rsidRPr="00D618FB" w:rsidRDefault="00ED1312" w:rsidP="00845E92">
      <w:pPr>
        <w:widowControl w:val="0"/>
        <w:tabs>
          <w:tab w:val="left" w:pos="78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Чередование движений: правая рука - ладонь, левая рука - кулак, далее - наоборот.</w:t>
      </w:r>
    </w:p>
    <w:p w:rsidR="00ED1312" w:rsidRPr="00D618FB" w:rsidRDefault="00ED1312" w:rsidP="00D618FB">
      <w:pPr>
        <w:widowControl w:val="0"/>
        <w:spacing w:after="0" w:line="240" w:lineRule="auto"/>
        <w:ind w:left="20"/>
        <w:jc w:val="both"/>
        <w:rPr>
          <w:rFonts w:ascii="Courier New" w:hAnsi="Courier New" w:cs="Courier New"/>
          <w:color w:val="000000"/>
          <w:sz w:val="28"/>
          <w:szCs w:val="28"/>
          <w:lang w:eastAsia="ru-RU"/>
        </w:rPr>
      </w:pPr>
      <w:r w:rsidRPr="00D618FB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>3. Развитие слухового внимания и слухового восприятия</w:t>
      </w:r>
      <w:r w:rsidRPr="00D618FB">
        <w:rPr>
          <w:rFonts w:ascii="Times New Roman" w:hAnsi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:</w:t>
      </w:r>
    </w:p>
    <w:p w:rsidR="00ED1312" w:rsidRPr="00D618FB" w:rsidRDefault="00ED1312" w:rsidP="00D618FB">
      <w:pPr>
        <w:widowControl w:val="0"/>
        <w:numPr>
          <w:ilvl w:val="0"/>
          <w:numId w:val="68"/>
        </w:numPr>
        <w:tabs>
          <w:tab w:val="left" w:pos="294"/>
        </w:tabs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D618FB">
        <w:rPr>
          <w:rFonts w:ascii="Times New Roman" w:hAnsi="Times New Roman"/>
          <w:sz w:val="28"/>
          <w:szCs w:val="28"/>
          <w:lang w:eastAsia="ru-RU"/>
        </w:rPr>
        <w:t>Дифференциация звучащих игрушек («Покажи, какая игрушка звучала: бубен, погремушка, дудочка, гармоника»),</w:t>
      </w:r>
      <w:proofErr w:type="gramEnd"/>
    </w:p>
    <w:p w:rsidR="00ED1312" w:rsidRPr="00D618FB" w:rsidRDefault="00ED1312" w:rsidP="00D618FB">
      <w:pPr>
        <w:widowControl w:val="0"/>
        <w:numPr>
          <w:ilvl w:val="0"/>
          <w:numId w:val="68"/>
        </w:numPr>
        <w:tabs>
          <w:tab w:val="left" w:pos="279"/>
        </w:tabs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Определение направления источника звука (музыкальной игрушки) - впереди, сзади, справа, слева.</w:t>
      </w:r>
    </w:p>
    <w:p w:rsidR="00ED1312" w:rsidRDefault="00ED1312" w:rsidP="00D618F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Восприятие и воспроизведение ритма.</w:t>
      </w:r>
    </w:p>
    <w:p w:rsidR="00ED1312" w:rsidRPr="007B5E39" w:rsidRDefault="00ED1312" w:rsidP="00D618F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1-й элемент</w:t>
      </w:r>
      <w:proofErr w:type="gramStart"/>
      <w:r w:rsidRPr="007B5E39">
        <w:rPr>
          <w:rFonts w:ascii="Times New Roman" w:hAnsi="Times New Roman"/>
          <w:sz w:val="28"/>
          <w:szCs w:val="28"/>
          <w:lang w:eastAsia="ru-RU"/>
        </w:rPr>
        <w:t>:</w:t>
      </w:r>
      <w:r w:rsidRPr="007B5E39">
        <w:rPr>
          <w:rFonts w:ascii="Times New Roman" w:hAnsi="Times New Roman"/>
          <w:sz w:val="28"/>
          <w:szCs w:val="28"/>
          <w:lang w:eastAsia="ru-RU"/>
        </w:rPr>
        <w:tab/>
      </w:r>
      <w:r w:rsidRPr="007B5E39">
        <w:rPr>
          <w:rFonts w:ascii="Times New Roman" w:hAnsi="Times New Roman"/>
          <w:b/>
          <w:sz w:val="28"/>
          <w:szCs w:val="28"/>
          <w:lang w:eastAsia="ru-RU"/>
        </w:rPr>
        <w:t>- - .. -</w:t>
      </w:r>
      <w:proofErr w:type="gramEnd"/>
    </w:p>
    <w:p w:rsidR="00ED1312" w:rsidRPr="007B5E39" w:rsidRDefault="00ED1312" w:rsidP="00D618F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2-й элемент:</w:t>
      </w:r>
      <w:r w:rsidRPr="007B5E39">
        <w:rPr>
          <w:rFonts w:ascii="Times New Roman" w:hAnsi="Times New Roman"/>
          <w:b/>
          <w:sz w:val="28"/>
          <w:szCs w:val="28"/>
          <w:lang w:eastAsia="ru-RU"/>
        </w:rPr>
        <w:tab/>
        <w:t>-</w:t>
      </w:r>
      <w:proofErr w:type="gramStart"/>
      <w:r w:rsidRPr="007B5E39">
        <w:rPr>
          <w:rFonts w:ascii="Times New Roman" w:hAnsi="Times New Roman"/>
          <w:b/>
          <w:sz w:val="28"/>
          <w:szCs w:val="28"/>
          <w:lang w:eastAsia="ru-RU"/>
        </w:rPr>
        <w:t xml:space="preserve"> .</w:t>
      </w:r>
      <w:proofErr w:type="gramEnd"/>
      <w:r w:rsidRPr="007B5E39">
        <w:rPr>
          <w:rFonts w:ascii="Times New Roman" w:hAnsi="Times New Roman"/>
          <w:b/>
          <w:sz w:val="28"/>
          <w:szCs w:val="28"/>
          <w:lang w:eastAsia="ru-RU"/>
        </w:rPr>
        <w:t>. - -</w:t>
      </w:r>
    </w:p>
    <w:p w:rsidR="00ED1312" w:rsidRPr="007B5E39" w:rsidRDefault="00ED1312" w:rsidP="00D618F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3-й элемент</w:t>
      </w:r>
      <w:proofErr w:type="gramStart"/>
      <w:r w:rsidRPr="007B5E39">
        <w:rPr>
          <w:rFonts w:ascii="Times New Roman" w:hAnsi="Times New Roman"/>
          <w:sz w:val="28"/>
          <w:szCs w:val="28"/>
          <w:lang w:eastAsia="ru-RU"/>
        </w:rPr>
        <w:t>:</w:t>
      </w:r>
      <w:r w:rsidRPr="007B5E39">
        <w:rPr>
          <w:rFonts w:ascii="Times New Roman" w:hAnsi="Times New Roman"/>
          <w:b/>
          <w:sz w:val="28"/>
          <w:szCs w:val="28"/>
          <w:lang w:eastAsia="ru-RU"/>
        </w:rPr>
        <w:tab/>
        <w:t>- - …</w:t>
      </w:r>
      <w:proofErr w:type="gramEnd"/>
    </w:p>
    <w:p w:rsidR="00ED1312" w:rsidRPr="007B5E39" w:rsidRDefault="00ED1312" w:rsidP="00D618F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7B5E39">
        <w:rPr>
          <w:rFonts w:ascii="Times New Roman" w:hAnsi="Times New Roman"/>
          <w:sz w:val="28"/>
          <w:szCs w:val="28"/>
          <w:lang w:eastAsia="ru-RU"/>
        </w:rPr>
        <w:t>4-й элемент</w:t>
      </w:r>
      <w:proofErr w:type="gramStart"/>
      <w:r w:rsidRPr="007B5E39">
        <w:rPr>
          <w:rFonts w:ascii="Times New Roman" w:hAnsi="Times New Roman"/>
          <w:sz w:val="28"/>
          <w:szCs w:val="28"/>
          <w:lang w:eastAsia="ru-RU"/>
        </w:rPr>
        <w:t>:</w:t>
      </w:r>
      <w:r w:rsidRPr="007B5E39">
        <w:rPr>
          <w:rFonts w:ascii="Times New Roman" w:hAnsi="Times New Roman"/>
          <w:b/>
          <w:sz w:val="28"/>
          <w:szCs w:val="28"/>
          <w:lang w:eastAsia="ru-RU"/>
        </w:rPr>
        <w:tab/>
        <w:t>… - -</w:t>
      </w:r>
      <w:proofErr w:type="gramEnd"/>
    </w:p>
    <w:p w:rsidR="00ED1312" w:rsidRPr="00D618FB" w:rsidRDefault="00ED1312" w:rsidP="00D618FB">
      <w:pPr>
        <w:widowControl w:val="0"/>
        <w:numPr>
          <w:ilvl w:val="0"/>
          <w:numId w:val="68"/>
        </w:numPr>
        <w:tabs>
          <w:tab w:val="left" w:pos="246"/>
        </w:tabs>
        <w:spacing w:after="0" w:line="240" w:lineRule="auto"/>
        <w:ind w:left="20"/>
        <w:jc w:val="both"/>
        <w:rPr>
          <w:rFonts w:ascii="Courier New" w:hAnsi="Courier New" w:cs="Courier New"/>
          <w:color w:val="000000"/>
          <w:sz w:val="28"/>
          <w:szCs w:val="28"/>
          <w:lang w:eastAsia="ru-RU"/>
        </w:rPr>
      </w:pPr>
      <w:r w:rsidRPr="00D618FB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t>Соответствие музыкально-речевого восприятия с выполнением движений:</w:t>
      </w:r>
    </w:p>
    <w:p w:rsidR="00ED1312" w:rsidRPr="00D618FB" w:rsidRDefault="00ED1312" w:rsidP="00D618FB">
      <w:pPr>
        <w:widowControl w:val="0"/>
        <w:numPr>
          <w:ilvl w:val="0"/>
          <w:numId w:val="70"/>
        </w:numPr>
        <w:tabs>
          <w:tab w:val="left" w:pos="212"/>
        </w:tabs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 xml:space="preserve">Правой рукой показать левый глаз, левой рукой - правое ухо, сопровождая </w:t>
      </w:r>
      <w:r w:rsidRPr="00D618FB">
        <w:rPr>
          <w:rFonts w:ascii="Times New Roman" w:hAnsi="Times New Roman"/>
          <w:sz w:val="28"/>
          <w:szCs w:val="28"/>
          <w:lang w:eastAsia="ru-RU"/>
        </w:rPr>
        <w:lastRenderedPageBreak/>
        <w:t>стихами, музыкой.</w:t>
      </w:r>
    </w:p>
    <w:p w:rsidR="00ED1312" w:rsidRPr="00D618FB" w:rsidRDefault="00ED1312" w:rsidP="00D618FB">
      <w:pPr>
        <w:widowControl w:val="0"/>
        <w:numPr>
          <w:ilvl w:val="0"/>
          <w:numId w:val="70"/>
        </w:numPr>
        <w:tabs>
          <w:tab w:val="left" w:pos="356"/>
        </w:tabs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D618FB">
        <w:rPr>
          <w:rFonts w:ascii="Times New Roman" w:hAnsi="Times New Roman"/>
          <w:sz w:val="28"/>
          <w:szCs w:val="28"/>
          <w:lang w:eastAsia="ru-RU"/>
        </w:rPr>
        <w:t>Показать предметы, которые находятся справа, слева, вверху, внизу, впереди, сзади, сопровождая стихами, музыкой.</w:t>
      </w:r>
      <w:proofErr w:type="gramEnd"/>
    </w:p>
    <w:p w:rsidR="00ED1312" w:rsidRPr="00D618FB" w:rsidRDefault="00ED1312" w:rsidP="00D618FB">
      <w:pPr>
        <w:widowControl w:val="0"/>
        <w:numPr>
          <w:ilvl w:val="0"/>
          <w:numId w:val="70"/>
        </w:numPr>
        <w:tabs>
          <w:tab w:val="left" w:pos="265"/>
        </w:tabs>
        <w:spacing w:after="0" w:line="240" w:lineRule="auto"/>
        <w:ind w:left="20" w:right="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Предложить детям исполнить несколько знакомых танцевальных движений сначала по показу педагога, затем по словесным указаниям. Наблюдая за детьми, определить и оценить:</w:t>
      </w:r>
    </w:p>
    <w:p w:rsidR="00ED1312" w:rsidRPr="00D618FB" w:rsidRDefault="00ED1312" w:rsidP="00D618FB">
      <w:pPr>
        <w:widowControl w:val="0"/>
        <w:numPr>
          <w:ilvl w:val="0"/>
          <w:numId w:val="67"/>
        </w:numPr>
        <w:tabs>
          <w:tab w:val="left" w:pos="1435"/>
        </w:tabs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силу движений,</w:t>
      </w:r>
    </w:p>
    <w:p w:rsidR="00ED1312" w:rsidRPr="00D618FB" w:rsidRDefault="00ED1312" w:rsidP="00D618FB">
      <w:pPr>
        <w:widowControl w:val="0"/>
        <w:numPr>
          <w:ilvl w:val="0"/>
          <w:numId w:val="67"/>
        </w:numPr>
        <w:tabs>
          <w:tab w:val="left" w:pos="1430"/>
        </w:tabs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точность движений,</w:t>
      </w:r>
    </w:p>
    <w:p w:rsidR="00ED1312" w:rsidRPr="00D618FB" w:rsidRDefault="00ED1312" w:rsidP="00D618FB">
      <w:pPr>
        <w:widowControl w:val="0"/>
        <w:numPr>
          <w:ilvl w:val="0"/>
          <w:numId w:val="67"/>
        </w:numPr>
        <w:tabs>
          <w:tab w:val="left" w:pos="1430"/>
        </w:tabs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темп движений,</w:t>
      </w:r>
    </w:p>
    <w:p w:rsidR="00ED1312" w:rsidRPr="00D618FB" w:rsidRDefault="00ED1312" w:rsidP="00D618FB">
      <w:pPr>
        <w:widowControl w:val="0"/>
        <w:numPr>
          <w:ilvl w:val="0"/>
          <w:numId w:val="67"/>
        </w:numPr>
        <w:tabs>
          <w:tab w:val="left" w:pos="1435"/>
        </w:tabs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координацию движений,</w:t>
      </w:r>
    </w:p>
    <w:p w:rsidR="00ED1312" w:rsidRPr="00D618FB" w:rsidRDefault="00ED1312" w:rsidP="00D618FB">
      <w:pPr>
        <w:widowControl w:val="0"/>
        <w:numPr>
          <w:ilvl w:val="0"/>
          <w:numId w:val="67"/>
        </w:numPr>
        <w:tabs>
          <w:tab w:val="left" w:pos="1435"/>
        </w:tabs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переключение от одного движения к другому.</w:t>
      </w:r>
    </w:p>
    <w:p w:rsidR="00ED1312" w:rsidRDefault="00ED1312" w:rsidP="00D618FB">
      <w:pPr>
        <w:widowControl w:val="0"/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8FB">
        <w:rPr>
          <w:rFonts w:ascii="Times New Roman" w:hAnsi="Times New Roman"/>
          <w:sz w:val="28"/>
          <w:szCs w:val="28"/>
          <w:lang w:eastAsia="ru-RU"/>
        </w:rPr>
        <w:t>По всем критериям определяется средний балл, и результаты заносятся в сводную таблицу</w:t>
      </w:r>
    </w:p>
    <w:p w:rsidR="00ED1312" w:rsidRDefault="00ED1312" w:rsidP="00D618FB">
      <w:pPr>
        <w:widowControl w:val="0"/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D618FB">
      <w:pPr>
        <w:widowControl w:val="0"/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Default="00ED1312" w:rsidP="00D618FB">
      <w:pPr>
        <w:widowControl w:val="0"/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Pr="00896404" w:rsidRDefault="00896404" w:rsidP="00896404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 xml:space="preserve">2.3 </w:t>
      </w:r>
      <w:r w:rsidR="00ED1312" w:rsidRPr="00896404">
        <w:rPr>
          <w:rFonts w:ascii="Times New Roman" w:hAnsi="Times New Roman"/>
          <w:b/>
          <w:i/>
          <w:sz w:val="28"/>
          <w:szCs w:val="28"/>
          <w:lang w:eastAsia="ru-RU"/>
        </w:rPr>
        <w:t>Тематический план</w:t>
      </w:r>
    </w:p>
    <w:p w:rsidR="00ED1312" w:rsidRPr="00D618FB" w:rsidRDefault="00ED1312" w:rsidP="00D618FB">
      <w:pPr>
        <w:widowControl w:val="0"/>
        <w:spacing w:after="0" w:line="240" w:lineRule="auto"/>
        <w:ind w:left="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D1312" w:rsidRPr="00845E92" w:rsidRDefault="00ED1312" w:rsidP="00845E92">
      <w:pPr>
        <w:spacing w:after="0" w:line="240" w:lineRule="auto"/>
        <w:rPr>
          <w:rFonts w:ascii="Times New Roman" w:hAnsi="Times New Roman"/>
          <w:i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84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07"/>
        <w:gridCol w:w="4353"/>
        <w:gridCol w:w="1800"/>
      </w:tblGrid>
      <w:tr w:rsidR="00ED1312" w:rsidRPr="007D4034" w:rsidTr="001625F7">
        <w:trPr>
          <w:cantSplit/>
          <w:trHeight w:val="981"/>
        </w:trPr>
        <w:tc>
          <w:tcPr>
            <w:tcW w:w="23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Месяц</w:t>
            </w:r>
          </w:p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B5E39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Количество занятий</w:t>
            </w:r>
          </w:p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ED1312" w:rsidRPr="007D4034" w:rsidTr="001625F7">
        <w:tc>
          <w:tcPr>
            <w:tcW w:w="23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Осень в лесу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-дыхательное упражнение «ветер и листья»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-песня «Осень золотая» муз. 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З.Роот</w:t>
            </w:r>
            <w:proofErr w:type="spell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-Пальчиковая игра «Лесные жители» 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лица «Ёжик»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Физминутка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«Ёжик»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пальцев «Малина»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-Подвижная игра «Маленький ёжик»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-Мимическое упражнение «Эхо»</w:t>
            </w:r>
          </w:p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-Игра на внимание «Лесные звери»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ED1312" w:rsidRPr="007D4034" w:rsidTr="00B349A8">
        <w:tc>
          <w:tcPr>
            <w:tcW w:w="2307" w:type="dxa"/>
            <w:tcBorders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4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Весёлый огород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спины «Дождик»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-Динамическое упр. «Овощи»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-Гимнастика для глаз «Солнышко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 тучка»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-Дыхательное упр. «Синьор-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помидор»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-песня «Урожайная»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.А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Филлипенко</w:t>
            </w:r>
            <w:proofErr w:type="spell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русская-народная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игра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Огуречик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«Капуста»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-хоровод «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Огородная-хороводная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-Упр. на релаксацию</w:t>
            </w:r>
          </w:p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</w:tr>
      <w:tr w:rsidR="00ED1312" w:rsidRPr="007D4034" w:rsidTr="00B349A8">
        <w:tc>
          <w:tcPr>
            <w:tcW w:w="2307" w:type="dxa"/>
            <w:tcBorders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Ноябрь</w:t>
            </w:r>
          </w:p>
        </w:tc>
        <w:tc>
          <w:tcPr>
            <w:tcW w:w="4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Кто как к зиме готовится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-песня «Золотая осень» муз. З.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Роот</w:t>
            </w:r>
            <w:proofErr w:type="spell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динамическое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упр. «Лесные обитатели»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пальцев «Рукавицы»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-лог. Гимнастика: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-Чай.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-Варенье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-Блинчик 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-Пирожок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-Дых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пр. «Осы»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-гимнастика для глаз «Оса»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-подвижная игра «Маленький ёжик»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«Сидит белка»</w:t>
            </w:r>
          </w:p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-релаксация «Звери птицы спят»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ED1312" w:rsidRPr="007D4034" w:rsidTr="00380378">
        <w:trPr>
          <w:trHeight w:val="4816"/>
        </w:trPr>
        <w:tc>
          <w:tcPr>
            <w:tcW w:w="2307" w:type="dxa"/>
            <w:tcBorders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4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Новый год у ворот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чистоговорка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«Холода»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попевка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«Небо синее»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-упр. на внимание «Птицы»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-песня с движениями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лесу родилась ёлочка»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фонопедическое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упр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ьюга» В. Емельянов 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«Снеговик»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-оркестр «Просыпайся Дед Мороз» муз. Д.Шостакович вальс «Шутка»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ритмическое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упр. Мороз»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.Ж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елезновых «Зайчик»</w:t>
            </w:r>
          </w:p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-танец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Лавата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ED1312" w:rsidRPr="007D4034" w:rsidTr="00380378">
        <w:trPr>
          <w:trHeight w:val="4497"/>
        </w:trPr>
        <w:tc>
          <w:tcPr>
            <w:tcW w:w="23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D1312" w:rsidRPr="007B5E39" w:rsidRDefault="00ED1312" w:rsidP="007B5E39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Приключение снежинки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фонопедическое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упр. «Снежинка» В. Емельянов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-песня «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Зимушка-хрустальная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двигательное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упр. «Лесные жители»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чистоговорка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«Ц»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-хоровод «Яблочко»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«Мастера»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-лог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имнастика: тесто, блинчик,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пирожок, печка пыхтит, вкусно.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-пальчиковая игра «Вышла чашка 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погулять»</w:t>
            </w:r>
          </w:p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ED1312" w:rsidRPr="007D4034" w:rsidTr="00380378">
        <w:tc>
          <w:tcPr>
            <w:tcW w:w="2307" w:type="dxa"/>
            <w:tcBorders>
              <w:top w:val="single" w:sz="4" w:space="0" w:color="auto"/>
              <w:right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Кошкин дом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спины «Барабан»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биологически  активных зон «Кисонька»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-динамическое упражнение «Гости»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-хоровод «Новогодний» муз. В Витлина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-мимическое упр. «Кот»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-инсценировка «Кошкин дом»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-массаж рук «Строим дом»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-подвижная игра «Весёлый бубен»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«Танец мух»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-речевая игра «До свидания»</w:t>
            </w:r>
          </w:p>
          <w:p w:rsidR="00ED1312" w:rsidRPr="007B5E39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Pr="007B5E39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ED1312" w:rsidRPr="007D4034" w:rsidTr="00380378">
        <w:tc>
          <w:tcPr>
            <w:tcW w:w="23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Я и мама.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-стихотворение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Поедалочка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-лог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имнастика: вкусно, очень вкусно, откусим пышку.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«Вышла чашка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погулять»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чистоговорка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М-М</w:t>
            </w:r>
            <w:proofErr w:type="gram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-двигательное упр. «Я буду ходить по следу…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тд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-ритмическая игра «Молоток»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-песня «Гардемарины»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ечь и движения «Самолёт»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-песня «Мама»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имофеевой</w:t>
            </w:r>
            <w:proofErr w:type="spell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-игра «Звёздочки»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ED1312" w:rsidRPr="007D4034" w:rsidTr="00380378">
        <w:tc>
          <w:tcPr>
            <w:tcW w:w="2307" w:type="dxa"/>
            <w:tcBorders>
              <w:top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Космическое путешествие.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-стих о космосе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фонопедическое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упр. «Ракета»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ечь и движение  «Полёт»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-игра «Звёздочки»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-песня «Волшебный цветок» муз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Ю.Чичкова</w:t>
            </w:r>
            <w:proofErr w:type="spell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-мимическое упр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.»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Цветы»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-песня «День открылся на заре»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ечь и движение «У моря»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-коммуникативная игра «Рыбки»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-игра «Кит и рыбки»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самомассаж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тела «Черепаха»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</w:tr>
      <w:tr w:rsidR="00ED1312" w:rsidRPr="007D4034" w:rsidTr="00B349A8">
        <w:tc>
          <w:tcPr>
            <w:tcW w:w="2307" w:type="dxa"/>
            <w:tcBorders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Май</w:t>
            </w:r>
          </w:p>
        </w:tc>
        <w:tc>
          <w:tcPr>
            <w:tcW w:w="4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Весна-красна</w:t>
            </w:r>
            <w:proofErr w:type="spellEnd"/>
            <w:proofErr w:type="gramEnd"/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фонопедическое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«Колокольчики будили»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-хоровод «Веснянка»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укр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ар.мел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-двигательное упр. «Муравьи»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-танец «Маляры» Т.Бурениной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-пальчиковая игра «Гусеница»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-игра Мишка и пчёлы»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-упр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.Ж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елезновых «Паучок»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-инсценировка стих. «Солнышко»</w:t>
            </w:r>
          </w:p>
          <w:p w:rsidR="00ED1312" w:rsidRDefault="00ED1312" w:rsidP="007B5E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-песня «День открылся на заре»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1312" w:rsidRDefault="00ED1312" w:rsidP="007B5E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</w:tbl>
    <w:p w:rsidR="00ED1312" w:rsidRDefault="00ED1312" w:rsidP="000452D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D1312" w:rsidRPr="00896404" w:rsidRDefault="00ED1312" w:rsidP="000452D3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896404">
        <w:rPr>
          <w:rFonts w:ascii="Times New Roman" w:hAnsi="Times New Roman"/>
          <w:b/>
          <w:i/>
          <w:sz w:val="28"/>
          <w:szCs w:val="28"/>
          <w:lang w:eastAsia="ru-RU"/>
        </w:rPr>
        <w:t>Литература</w:t>
      </w:r>
    </w:p>
    <w:p w:rsidR="00ED1312" w:rsidRPr="00480E00" w:rsidRDefault="00ED1312" w:rsidP="000452D3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ru-RU"/>
        </w:rPr>
      </w:pP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Диагностика нарушений речи у детей и организация логопедической работы в условиях дошкольного образовательного учреждения. - СПб</w:t>
      </w:r>
      <w:proofErr w:type="gram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.: </w:t>
      </w:r>
      <w:proofErr w:type="gram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ДЕТСТВО-ПРЕСС, 2001;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Картушина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М. Ю. 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Логоритмика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для малышей: Сценарии занятий с детьми 3-4 лет. - М.: ТЦ 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Сф</w:t>
      </w:r>
      <w:proofErr w:type="spellEnd"/>
      <w:r>
        <w:rPr>
          <w:rFonts w:ascii="Times New Roman" w:hAnsi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ра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, 2005;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Картушина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М. Ю. 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Логоритмические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занятия в детском саду: Методическое пособие. – М.: ТЦ Сфера, 2004;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Коноваленко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В. В., 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Коноваленко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С. В.Развитие связной речи. – М.: «Издательство ГНОМ и  Д», 2000;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>-</w:t>
      </w:r>
      <w:r w:rsidRPr="007B5E39">
        <w:rPr>
          <w:rFonts w:ascii="Times New Roman" w:hAnsi="Times New Roman"/>
          <w:sz w:val="28"/>
          <w:szCs w:val="24"/>
          <w:lang w:eastAsia="ru-RU"/>
        </w:rPr>
        <w:t>Кузнецова Е.В. Логопедическая ритмика в играх и упражнениях для детей с тяжелыми нарушениями речи. -  М.: Издательство ГНОМ и Д, 2002;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>-</w:t>
      </w:r>
      <w:r w:rsidRPr="007B5E39">
        <w:rPr>
          <w:rFonts w:ascii="Times New Roman" w:hAnsi="Times New Roman"/>
          <w:sz w:val="28"/>
          <w:szCs w:val="24"/>
          <w:lang w:eastAsia="ru-RU"/>
        </w:rPr>
        <w:t>Кузнецова С. В., Котова Е. В., Романова Т. А. Система работы с узкими специалистами ДОУ: Методическое пособие. – М.: ТЦ Сфера, 2008.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>-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Нищева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 Н. В. Система коррекционной работы в логопедической группе для детей с общим недоразвитием речи. – СПб</w:t>
      </w:r>
      <w:proofErr w:type="gramStart"/>
      <w:r w:rsidRPr="007B5E39">
        <w:rPr>
          <w:rFonts w:ascii="Times New Roman" w:hAnsi="Times New Roman"/>
          <w:sz w:val="28"/>
          <w:szCs w:val="24"/>
          <w:lang w:eastAsia="ru-RU"/>
        </w:rPr>
        <w:t xml:space="preserve">.: </w:t>
      </w:r>
      <w:proofErr w:type="gramEnd"/>
      <w:r w:rsidRPr="007B5E39">
        <w:rPr>
          <w:rFonts w:ascii="Times New Roman" w:hAnsi="Times New Roman"/>
          <w:sz w:val="28"/>
          <w:szCs w:val="24"/>
          <w:lang w:eastAsia="ru-RU"/>
        </w:rPr>
        <w:t>ДЕТСТВО-ПРЕСС, 2001;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t>-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Радынова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 О.П.  Музыкальное воспитание дошкольников: Пособие для студентов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пед</w:t>
      </w:r>
      <w:proofErr w:type="gramStart"/>
      <w:r w:rsidRPr="007B5E39">
        <w:rPr>
          <w:rFonts w:ascii="Times New Roman" w:hAnsi="Times New Roman"/>
          <w:sz w:val="28"/>
          <w:szCs w:val="24"/>
          <w:lang w:eastAsia="ru-RU"/>
        </w:rPr>
        <w:t>.и</w:t>
      </w:r>
      <w:proofErr w:type="gramEnd"/>
      <w:r w:rsidRPr="007B5E39">
        <w:rPr>
          <w:rFonts w:ascii="Times New Roman" w:hAnsi="Times New Roman"/>
          <w:sz w:val="28"/>
          <w:szCs w:val="24"/>
          <w:lang w:eastAsia="ru-RU"/>
        </w:rPr>
        <w:t>н-тов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, учащихся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пед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.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Уч-щ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 и колледжей,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муз</w:t>
      </w:r>
      <w:proofErr w:type="gramStart"/>
      <w:r w:rsidRPr="007B5E39">
        <w:rPr>
          <w:rFonts w:ascii="Times New Roman" w:hAnsi="Times New Roman"/>
          <w:sz w:val="28"/>
          <w:szCs w:val="24"/>
          <w:lang w:eastAsia="ru-RU"/>
        </w:rPr>
        <w:t>.р</w:t>
      </w:r>
      <w:proofErr w:type="gramEnd"/>
      <w:r w:rsidRPr="007B5E39">
        <w:rPr>
          <w:rFonts w:ascii="Times New Roman" w:hAnsi="Times New Roman"/>
          <w:sz w:val="28"/>
          <w:szCs w:val="24"/>
          <w:lang w:eastAsia="ru-RU"/>
        </w:rPr>
        <w:t>уководителей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 и воспитателей дет.сада/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О.П.Радынова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, А. И.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Катинене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, М. Л.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Палавандишкили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 xml:space="preserve">. -  М.: Просвещение </w:t>
      </w:r>
      <w:proofErr w:type="spellStart"/>
      <w:r w:rsidRPr="007B5E39">
        <w:rPr>
          <w:rFonts w:ascii="Times New Roman" w:hAnsi="Times New Roman"/>
          <w:sz w:val="28"/>
          <w:szCs w:val="24"/>
          <w:lang w:eastAsia="ru-RU"/>
        </w:rPr>
        <w:t>Владос</w:t>
      </w:r>
      <w:proofErr w:type="spellEnd"/>
      <w:r w:rsidRPr="007B5E39">
        <w:rPr>
          <w:rFonts w:ascii="Times New Roman" w:hAnsi="Times New Roman"/>
          <w:sz w:val="28"/>
          <w:szCs w:val="24"/>
          <w:lang w:eastAsia="ru-RU"/>
        </w:rPr>
        <w:t>, 1994;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4"/>
          <w:lang w:eastAsia="ru-RU"/>
        </w:rPr>
        <w:lastRenderedPageBreak/>
        <w:t>-</w:t>
      </w:r>
      <w:r w:rsidRPr="007B5E39">
        <w:rPr>
          <w:rFonts w:ascii="Times New Roman" w:hAnsi="Times New Roman"/>
          <w:sz w:val="28"/>
          <w:szCs w:val="24"/>
          <w:lang w:eastAsia="ru-RU"/>
        </w:rPr>
        <w:t>Ткаченко Т. А. Учим говорить правильно. – М.: «Издательство ГНОМ и Д», 2003;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Филичева Т. Б., Чиркина Г. В. Воспитание и обучение детей дошкольного возраста с фонетико-фонематическим развитием. – М.: Школьная Пресса, 2002;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Хрестоматия для маленьких</w:t>
      </w:r>
      <w:proofErr w:type="gram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/С</w:t>
      </w:r>
      <w:proofErr w:type="gram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ост. Л.Н.Елисеева. - М.: Просвещение, 1987;</w:t>
      </w:r>
    </w:p>
    <w:p w:rsidR="00ED1312" w:rsidRPr="007B5E39" w:rsidRDefault="00ED1312" w:rsidP="00480E00">
      <w:pPr>
        <w:spacing w:after="0" w:line="240" w:lineRule="auto"/>
        <w:rPr>
          <w:rFonts w:ascii="Times New Roman" w:hAnsi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4"/>
          <w:lang w:eastAsia="ru-RU"/>
        </w:rPr>
        <w:t>-</w:t>
      </w:r>
      <w:proofErr w:type="spell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Цвынтарный</w:t>
      </w:r>
      <w:proofErr w:type="spell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 В.В. Играем, слушаем, подражаем – звуки получаем. СПб</w:t>
      </w:r>
      <w:proofErr w:type="gramStart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 xml:space="preserve">.: </w:t>
      </w:r>
      <w:proofErr w:type="gramEnd"/>
      <w:r w:rsidRPr="007B5E39">
        <w:rPr>
          <w:rFonts w:ascii="Times New Roman" w:hAnsi="Times New Roman"/>
          <w:color w:val="000000"/>
          <w:sz w:val="28"/>
          <w:szCs w:val="24"/>
          <w:lang w:eastAsia="ru-RU"/>
        </w:rPr>
        <w:t>Издательство «Лань», 2002;</w:t>
      </w:r>
    </w:p>
    <w:p w:rsidR="00ED1312" w:rsidRDefault="00ED1312" w:rsidP="00043144"/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38037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FB08D6">
        <w:rPr>
          <w:rFonts w:ascii="Times New Roman" w:hAnsi="Times New Roman"/>
          <w:sz w:val="24"/>
          <w:szCs w:val="24"/>
        </w:rPr>
        <w:t xml:space="preserve">Утверждено </w:t>
      </w:r>
    </w:p>
    <w:p w:rsidR="00ED1312" w:rsidRDefault="00ED1312" w:rsidP="0038037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FB08D6">
        <w:rPr>
          <w:rFonts w:ascii="Times New Roman" w:hAnsi="Times New Roman"/>
          <w:sz w:val="24"/>
          <w:szCs w:val="24"/>
        </w:rPr>
        <w:t>Заведующей</w:t>
      </w:r>
      <w:r>
        <w:rPr>
          <w:rFonts w:ascii="Times New Roman" w:hAnsi="Times New Roman"/>
          <w:sz w:val="24"/>
          <w:szCs w:val="24"/>
        </w:rPr>
        <w:t xml:space="preserve"> МБДОУ </w:t>
      </w:r>
    </w:p>
    <w:p w:rsidR="00ED1312" w:rsidRDefault="00ED1312" w:rsidP="0038037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№40  «Колосок»</w:t>
      </w:r>
    </w:p>
    <w:p w:rsidR="00ED1312" w:rsidRDefault="00ED1312" w:rsidP="0038037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_______________Голышкиной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МП</w:t>
      </w:r>
    </w:p>
    <w:p w:rsidR="00ED1312" w:rsidRDefault="00ED1312" w:rsidP="0038037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Принято на заседании педсовета                                           </w:t>
      </w:r>
    </w:p>
    <w:p w:rsidR="00ED1312" w:rsidRDefault="00ED1312" w:rsidP="0038037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№_____ «______»_____________2014 г. </w:t>
      </w: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22133B" w:rsidRDefault="00ED1312" w:rsidP="00380378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Программа рассчитана на 1 год обучения.</w:t>
      </w:r>
    </w:p>
    <w:p w:rsidR="00ED1312" w:rsidRPr="0022133B" w:rsidRDefault="00ED1312" w:rsidP="00380378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Рекомендуется для работы с детьми</w:t>
      </w:r>
    </w:p>
    <w:p w:rsidR="00ED1312" w:rsidRDefault="00ED1312" w:rsidP="00380378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 xml:space="preserve"> старших подготовительных групп</w:t>
      </w:r>
    </w:p>
    <w:p w:rsidR="00ED1312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ED1312" w:rsidRPr="007B5E39" w:rsidRDefault="00ED1312" w:rsidP="007B5E39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sectPr w:rsidR="00ED1312" w:rsidRPr="007B5E39" w:rsidSect="00835B7B">
      <w:pgSz w:w="11906" w:h="16838"/>
      <w:pgMar w:top="1134" w:right="1134" w:bottom="1134" w:left="1134" w:header="709" w:footer="709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312" w:rsidRDefault="00ED1312" w:rsidP="00BB06D4">
      <w:pPr>
        <w:spacing w:after="0" w:line="240" w:lineRule="auto"/>
      </w:pPr>
      <w:r>
        <w:separator/>
      </w:r>
    </w:p>
  </w:endnote>
  <w:endnote w:type="continuationSeparator" w:id="0">
    <w:p w:rsidR="00ED1312" w:rsidRDefault="00ED1312" w:rsidP="00BB0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312" w:rsidRDefault="00ED1312" w:rsidP="00BB06D4">
      <w:pPr>
        <w:spacing w:after="0" w:line="240" w:lineRule="auto"/>
      </w:pPr>
      <w:r>
        <w:separator/>
      </w:r>
    </w:p>
  </w:footnote>
  <w:footnote w:type="continuationSeparator" w:id="0">
    <w:p w:rsidR="00ED1312" w:rsidRDefault="00ED1312" w:rsidP="00BB0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539A6"/>
    <w:multiLevelType w:val="hybridMultilevel"/>
    <w:tmpl w:val="83026C9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061B85"/>
    <w:multiLevelType w:val="hybridMultilevel"/>
    <w:tmpl w:val="0D524A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AD0A5E"/>
    <w:multiLevelType w:val="multilevel"/>
    <w:tmpl w:val="AE7E8E0A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985558F"/>
    <w:multiLevelType w:val="hybridMultilevel"/>
    <w:tmpl w:val="2CB0B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8C6082"/>
    <w:multiLevelType w:val="hybridMultilevel"/>
    <w:tmpl w:val="26F267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1438A3"/>
    <w:multiLevelType w:val="hybridMultilevel"/>
    <w:tmpl w:val="E6B8DB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417868"/>
    <w:multiLevelType w:val="multilevel"/>
    <w:tmpl w:val="1E7A96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singl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0D54021E"/>
    <w:multiLevelType w:val="hybridMultilevel"/>
    <w:tmpl w:val="DDA8F9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F611D9"/>
    <w:multiLevelType w:val="hybridMultilevel"/>
    <w:tmpl w:val="AC6E78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7B46D5"/>
    <w:multiLevelType w:val="hybridMultilevel"/>
    <w:tmpl w:val="19542A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6F2DA2"/>
    <w:multiLevelType w:val="hybridMultilevel"/>
    <w:tmpl w:val="A8BA5F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41B0264"/>
    <w:multiLevelType w:val="hybridMultilevel"/>
    <w:tmpl w:val="A93288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49D0A20"/>
    <w:multiLevelType w:val="hybridMultilevel"/>
    <w:tmpl w:val="5D0CF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5935DC8"/>
    <w:multiLevelType w:val="hybridMultilevel"/>
    <w:tmpl w:val="0924FB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6D3473D"/>
    <w:multiLevelType w:val="hybridMultilevel"/>
    <w:tmpl w:val="638EBB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1C0B050A"/>
    <w:multiLevelType w:val="hybridMultilevel"/>
    <w:tmpl w:val="F894DF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F515F8"/>
    <w:multiLevelType w:val="hybridMultilevel"/>
    <w:tmpl w:val="F1E0E2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E2113C4"/>
    <w:multiLevelType w:val="hybridMultilevel"/>
    <w:tmpl w:val="09B26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455EA9"/>
    <w:multiLevelType w:val="hybridMultilevel"/>
    <w:tmpl w:val="8AAEAD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5BF378A"/>
    <w:multiLevelType w:val="hybridMultilevel"/>
    <w:tmpl w:val="AE545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5FD1A49"/>
    <w:multiLevelType w:val="hybridMultilevel"/>
    <w:tmpl w:val="515457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CC82D5F"/>
    <w:multiLevelType w:val="multilevel"/>
    <w:tmpl w:val="9EE4F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2ED55F0A"/>
    <w:multiLevelType w:val="multilevel"/>
    <w:tmpl w:val="84ECB8E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2F807FAF"/>
    <w:multiLevelType w:val="hybridMultilevel"/>
    <w:tmpl w:val="E8B271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0EB5C9E"/>
    <w:multiLevelType w:val="hybridMultilevel"/>
    <w:tmpl w:val="C4881A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22B575F"/>
    <w:multiLevelType w:val="hybridMultilevel"/>
    <w:tmpl w:val="3E023D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2830312"/>
    <w:multiLevelType w:val="hybridMultilevel"/>
    <w:tmpl w:val="171608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2B629F7"/>
    <w:multiLevelType w:val="multilevel"/>
    <w:tmpl w:val="4EFC6D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366344D8"/>
    <w:multiLevelType w:val="hybridMultilevel"/>
    <w:tmpl w:val="9E605F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74B6E5B"/>
    <w:multiLevelType w:val="hybridMultilevel"/>
    <w:tmpl w:val="BCDA82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793418B"/>
    <w:multiLevelType w:val="hybridMultilevel"/>
    <w:tmpl w:val="8A9AB0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84F7B5F"/>
    <w:multiLevelType w:val="hybridMultilevel"/>
    <w:tmpl w:val="BFE8B8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85C68DC"/>
    <w:multiLevelType w:val="hybridMultilevel"/>
    <w:tmpl w:val="04A6CC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3A551B27"/>
    <w:multiLevelType w:val="hybridMultilevel"/>
    <w:tmpl w:val="B81EE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D2043F7"/>
    <w:multiLevelType w:val="hybridMultilevel"/>
    <w:tmpl w:val="2D08DC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1AD38F9"/>
    <w:multiLevelType w:val="hybridMultilevel"/>
    <w:tmpl w:val="CB38B4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482686C"/>
    <w:multiLevelType w:val="hybridMultilevel"/>
    <w:tmpl w:val="9A52CE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44C91D6B"/>
    <w:multiLevelType w:val="hybridMultilevel"/>
    <w:tmpl w:val="87B6E0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46365723"/>
    <w:multiLevelType w:val="hybridMultilevel"/>
    <w:tmpl w:val="490CAFC2"/>
    <w:lvl w:ilvl="0" w:tplc="04190001">
      <w:start w:val="1"/>
      <w:numFmt w:val="bullet"/>
      <w:lvlText w:val=""/>
      <w:lvlJc w:val="left"/>
      <w:pPr>
        <w:tabs>
          <w:tab w:val="num" w:pos="1427"/>
        </w:tabs>
        <w:ind w:left="14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7"/>
        </w:tabs>
        <w:ind w:left="21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7"/>
        </w:tabs>
        <w:ind w:left="28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7"/>
        </w:tabs>
        <w:ind w:left="35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7"/>
        </w:tabs>
        <w:ind w:left="43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7"/>
        </w:tabs>
        <w:ind w:left="50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7"/>
        </w:tabs>
        <w:ind w:left="57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7"/>
        </w:tabs>
        <w:ind w:left="64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7"/>
        </w:tabs>
        <w:ind w:left="7187" w:hanging="360"/>
      </w:pPr>
      <w:rPr>
        <w:rFonts w:ascii="Wingdings" w:hAnsi="Wingdings" w:hint="default"/>
      </w:rPr>
    </w:lvl>
  </w:abstractNum>
  <w:abstractNum w:abstractNumId="39">
    <w:nsid w:val="48B10444"/>
    <w:multiLevelType w:val="hybridMultilevel"/>
    <w:tmpl w:val="8E76CC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4A3346E2"/>
    <w:multiLevelType w:val="hybridMultilevel"/>
    <w:tmpl w:val="40C637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4B1708C4"/>
    <w:multiLevelType w:val="hybridMultilevel"/>
    <w:tmpl w:val="CCFEA2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4B553803"/>
    <w:multiLevelType w:val="hybridMultilevel"/>
    <w:tmpl w:val="14A436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CC97F26"/>
    <w:multiLevelType w:val="multilevel"/>
    <w:tmpl w:val="49001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0D240A1"/>
    <w:multiLevelType w:val="hybridMultilevel"/>
    <w:tmpl w:val="2A5A03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59C23045"/>
    <w:multiLevelType w:val="hybridMultilevel"/>
    <w:tmpl w:val="2BE8B6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5AEB2B85"/>
    <w:multiLevelType w:val="hybridMultilevel"/>
    <w:tmpl w:val="55C26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5B297511"/>
    <w:multiLevelType w:val="hybridMultilevel"/>
    <w:tmpl w:val="5C823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5BA46ABE"/>
    <w:multiLevelType w:val="hybridMultilevel"/>
    <w:tmpl w:val="75CEE7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5C13092B"/>
    <w:multiLevelType w:val="multilevel"/>
    <w:tmpl w:val="B6405B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5C2548A7"/>
    <w:multiLevelType w:val="hybridMultilevel"/>
    <w:tmpl w:val="E780CF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5D012FBE"/>
    <w:multiLevelType w:val="hybridMultilevel"/>
    <w:tmpl w:val="A84050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0A4347D"/>
    <w:multiLevelType w:val="hybridMultilevel"/>
    <w:tmpl w:val="C6D6A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6218105D"/>
    <w:multiLevelType w:val="hybridMultilevel"/>
    <w:tmpl w:val="E4D2E4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64555254"/>
    <w:multiLevelType w:val="hybridMultilevel"/>
    <w:tmpl w:val="6798C2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65E41665"/>
    <w:multiLevelType w:val="hybridMultilevel"/>
    <w:tmpl w:val="BE9884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66D966A8"/>
    <w:multiLevelType w:val="hybridMultilevel"/>
    <w:tmpl w:val="201C39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68F550D2"/>
    <w:multiLevelType w:val="hybridMultilevel"/>
    <w:tmpl w:val="A86007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69896C54"/>
    <w:multiLevelType w:val="multilevel"/>
    <w:tmpl w:val="F894D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69B75196"/>
    <w:multiLevelType w:val="hybridMultilevel"/>
    <w:tmpl w:val="6FCA15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6B3D4441"/>
    <w:multiLevelType w:val="hybridMultilevel"/>
    <w:tmpl w:val="4498EE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6EF80249"/>
    <w:multiLevelType w:val="hybridMultilevel"/>
    <w:tmpl w:val="34C84C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6F197137"/>
    <w:multiLevelType w:val="hybridMultilevel"/>
    <w:tmpl w:val="1B3AC6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7838CC">
      <w:start w:val="1"/>
      <w:numFmt w:val="decimal"/>
      <w:lvlText w:val="%2."/>
      <w:lvlJc w:val="left"/>
      <w:pPr>
        <w:tabs>
          <w:tab w:val="num" w:pos="1725"/>
        </w:tabs>
        <w:ind w:left="1725" w:hanging="645"/>
      </w:pPr>
      <w:rPr>
        <w:rFonts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6F5F4C8C"/>
    <w:multiLevelType w:val="hybridMultilevel"/>
    <w:tmpl w:val="BEBCA47E"/>
    <w:lvl w:ilvl="0" w:tplc="0419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64">
    <w:nsid w:val="70886163"/>
    <w:multiLevelType w:val="hybridMultilevel"/>
    <w:tmpl w:val="D9D8E9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5">
    <w:nsid w:val="76817C80"/>
    <w:multiLevelType w:val="hybridMultilevel"/>
    <w:tmpl w:val="FDC06D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76C073A3"/>
    <w:multiLevelType w:val="hybridMultilevel"/>
    <w:tmpl w:val="EDB609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778D2FB5"/>
    <w:multiLevelType w:val="hybridMultilevel"/>
    <w:tmpl w:val="DF56A3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790A55E6"/>
    <w:multiLevelType w:val="hybridMultilevel"/>
    <w:tmpl w:val="4FD297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9">
    <w:nsid w:val="7A352701"/>
    <w:multiLevelType w:val="hybridMultilevel"/>
    <w:tmpl w:val="388010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7AB303DF"/>
    <w:multiLevelType w:val="hybridMultilevel"/>
    <w:tmpl w:val="76249E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7E560BF8"/>
    <w:multiLevelType w:val="hybridMultilevel"/>
    <w:tmpl w:val="D6AC32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66"/>
  </w:num>
  <w:num w:numId="2">
    <w:abstractNumId w:val="12"/>
  </w:num>
  <w:num w:numId="3">
    <w:abstractNumId w:val="62"/>
  </w:num>
  <w:num w:numId="4">
    <w:abstractNumId w:val="31"/>
  </w:num>
  <w:num w:numId="5">
    <w:abstractNumId w:val="70"/>
  </w:num>
  <w:num w:numId="6">
    <w:abstractNumId w:val="8"/>
  </w:num>
  <w:num w:numId="7">
    <w:abstractNumId w:val="23"/>
  </w:num>
  <w:num w:numId="8">
    <w:abstractNumId w:val="37"/>
  </w:num>
  <w:num w:numId="9">
    <w:abstractNumId w:val="26"/>
  </w:num>
  <w:num w:numId="10">
    <w:abstractNumId w:val="14"/>
  </w:num>
  <w:num w:numId="11">
    <w:abstractNumId w:val="68"/>
  </w:num>
  <w:num w:numId="12">
    <w:abstractNumId w:val="64"/>
  </w:num>
  <w:num w:numId="13">
    <w:abstractNumId w:val="1"/>
  </w:num>
  <w:num w:numId="14">
    <w:abstractNumId w:val="55"/>
  </w:num>
  <w:num w:numId="15">
    <w:abstractNumId w:val="51"/>
  </w:num>
  <w:num w:numId="16">
    <w:abstractNumId w:val="71"/>
  </w:num>
  <w:num w:numId="17">
    <w:abstractNumId w:val="35"/>
  </w:num>
  <w:num w:numId="18">
    <w:abstractNumId w:val="57"/>
  </w:num>
  <w:num w:numId="19">
    <w:abstractNumId w:val="16"/>
  </w:num>
  <w:num w:numId="20">
    <w:abstractNumId w:val="19"/>
  </w:num>
  <w:num w:numId="21">
    <w:abstractNumId w:val="36"/>
  </w:num>
  <w:num w:numId="22">
    <w:abstractNumId w:val="9"/>
  </w:num>
  <w:num w:numId="23">
    <w:abstractNumId w:val="20"/>
  </w:num>
  <w:num w:numId="24">
    <w:abstractNumId w:val="3"/>
  </w:num>
  <w:num w:numId="25">
    <w:abstractNumId w:val="10"/>
  </w:num>
  <w:num w:numId="26">
    <w:abstractNumId w:val="18"/>
  </w:num>
  <w:num w:numId="27">
    <w:abstractNumId w:val="56"/>
  </w:num>
  <w:num w:numId="28">
    <w:abstractNumId w:val="4"/>
  </w:num>
  <w:num w:numId="29">
    <w:abstractNumId w:val="13"/>
  </w:num>
  <w:num w:numId="30">
    <w:abstractNumId w:val="50"/>
  </w:num>
  <w:num w:numId="31">
    <w:abstractNumId w:val="60"/>
  </w:num>
  <w:num w:numId="32">
    <w:abstractNumId w:val="53"/>
  </w:num>
  <w:num w:numId="33">
    <w:abstractNumId w:val="69"/>
  </w:num>
  <w:num w:numId="34">
    <w:abstractNumId w:val="47"/>
  </w:num>
  <w:num w:numId="35">
    <w:abstractNumId w:val="48"/>
  </w:num>
  <w:num w:numId="36">
    <w:abstractNumId w:val="11"/>
  </w:num>
  <w:num w:numId="37">
    <w:abstractNumId w:val="25"/>
  </w:num>
  <w:num w:numId="38">
    <w:abstractNumId w:val="38"/>
  </w:num>
  <w:num w:numId="39">
    <w:abstractNumId w:val="63"/>
  </w:num>
  <w:num w:numId="40">
    <w:abstractNumId w:val="0"/>
  </w:num>
  <w:num w:numId="41">
    <w:abstractNumId w:val="15"/>
  </w:num>
  <w:num w:numId="42">
    <w:abstractNumId w:val="54"/>
  </w:num>
  <w:num w:numId="43">
    <w:abstractNumId w:val="46"/>
  </w:num>
  <w:num w:numId="44">
    <w:abstractNumId w:val="28"/>
  </w:num>
  <w:num w:numId="45">
    <w:abstractNumId w:val="40"/>
  </w:num>
  <w:num w:numId="46">
    <w:abstractNumId w:val="33"/>
  </w:num>
  <w:num w:numId="47">
    <w:abstractNumId w:val="7"/>
  </w:num>
  <w:num w:numId="48">
    <w:abstractNumId w:val="65"/>
  </w:num>
  <w:num w:numId="49">
    <w:abstractNumId w:val="34"/>
  </w:num>
  <w:num w:numId="50">
    <w:abstractNumId w:val="41"/>
  </w:num>
  <w:num w:numId="51">
    <w:abstractNumId w:val="24"/>
  </w:num>
  <w:num w:numId="52">
    <w:abstractNumId w:val="59"/>
  </w:num>
  <w:num w:numId="53">
    <w:abstractNumId w:val="5"/>
  </w:num>
  <w:num w:numId="54">
    <w:abstractNumId w:val="45"/>
  </w:num>
  <w:num w:numId="55">
    <w:abstractNumId w:val="29"/>
  </w:num>
  <w:num w:numId="56">
    <w:abstractNumId w:val="42"/>
  </w:num>
  <w:num w:numId="57">
    <w:abstractNumId w:val="52"/>
  </w:num>
  <w:num w:numId="58">
    <w:abstractNumId w:val="32"/>
  </w:num>
  <w:num w:numId="59">
    <w:abstractNumId w:val="39"/>
  </w:num>
  <w:num w:numId="60">
    <w:abstractNumId w:val="44"/>
  </w:num>
  <w:num w:numId="61">
    <w:abstractNumId w:val="30"/>
  </w:num>
  <w:num w:numId="62">
    <w:abstractNumId w:val="61"/>
  </w:num>
  <w:num w:numId="63">
    <w:abstractNumId w:val="67"/>
  </w:num>
  <w:num w:numId="64">
    <w:abstractNumId w:val="43"/>
  </w:num>
  <w:num w:numId="65">
    <w:abstractNumId w:val="27"/>
  </w:num>
  <w:num w:numId="66">
    <w:abstractNumId w:val="21"/>
  </w:num>
  <w:num w:numId="67">
    <w:abstractNumId w:val="22"/>
  </w:num>
  <w:num w:numId="68">
    <w:abstractNumId w:val="6"/>
  </w:num>
  <w:num w:numId="69">
    <w:abstractNumId w:val="2"/>
  </w:num>
  <w:num w:numId="70">
    <w:abstractNumId w:val="49"/>
  </w:num>
  <w:num w:numId="71">
    <w:abstractNumId w:val="58"/>
  </w:num>
  <w:num w:numId="72">
    <w:abstractNumId w:val="17"/>
  </w:num>
  <w:numIdMacAtCleanup w:val="6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5E39"/>
    <w:rsid w:val="00036FDF"/>
    <w:rsid w:val="00043144"/>
    <w:rsid w:val="000452D3"/>
    <w:rsid w:val="000C3544"/>
    <w:rsid w:val="000D10E4"/>
    <w:rsid w:val="000E0EC2"/>
    <w:rsid w:val="000E1F58"/>
    <w:rsid w:val="000F2366"/>
    <w:rsid w:val="001138FE"/>
    <w:rsid w:val="00160FF1"/>
    <w:rsid w:val="001625F7"/>
    <w:rsid w:val="00186572"/>
    <w:rsid w:val="001943BD"/>
    <w:rsid w:val="00194EDB"/>
    <w:rsid w:val="001E0DAB"/>
    <w:rsid w:val="001F1229"/>
    <w:rsid w:val="0022133B"/>
    <w:rsid w:val="00232C6A"/>
    <w:rsid w:val="00247655"/>
    <w:rsid w:val="002569FD"/>
    <w:rsid w:val="0026796F"/>
    <w:rsid w:val="00281B06"/>
    <w:rsid w:val="002B37CE"/>
    <w:rsid w:val="00380378"/>
    <w:rsid w:val="00396A39"/>
    <w:rsid w:val="003E0576"/>
    <w:rsid w:val="004106FB"/>
    <w:rsid w:val="00411A2C"/>
    <w:rsid w:val="00425E94"/>
    <w:rsid w:val="00443B57"/>
    <w:rsid w:val="00445361"/>
    <w:rsid w:val="00477AD7"/>
    <w:rsid w:val="00480E00"/>
    <w:rsid w:val="004B5F68"/>
    <w:rsid w:val="004C210F"/>
    <w:rsid w:val="004D28A7"/>
    <w:rsid w:val="00525FDF"/>
    <w:rsid w:val="00536A3E"/>
    <w:rsid w:val="00550CD6"/>
    <w:rsid w:val="00554461"/>
    <w:rsid w:val="005A6510"/>
    <w:rsid w:val="005B0F90"/>
    <w:rsid w:val="005C1814"/>
    <w:rsid w:val="005E69A2"/>
    <w:rsid w:val="00602CFE"/>
    <w:rsid w:val="006042F1"/>
    <w:rsid w:val="00605489"/>
    <w:rsid w:val="006513D8"/>
    <w:rsid w:val="00652582"/>
    <w:rsid w:val="0065463C"/>
    <w:rsid w:val="006A2554"/>
    <w:rsid w:val="006B1822"/>
    <w:rsid w:val="006B7BCC"/>
    <w:rsid w:val="006C02FD"/>
    <w:rsid w:val="007031BD"/>
    <w:rsid w:val="00760225"/>
    <w:rsid w:val="007B5E39"/>
    <w:rsid w:val="007D4034"/>
    <w:rsid w:val="007D6079"/>
    <w:rsid w:val="007E52C8"/>
    <w:rsid w:val="007F535D"/>
    <w:rsid w:val="00802072"/>
    <w:rsid w:val="008025F2"/>
    <w:rsid w:val="00830518"/>
    <w:rsid w:val="00833B18"/>
    <w:rsid w:val="00835B7B"/>
    <w:rsid w:val="00845E92"/>
    <w:rsid w:val="0085685F"/>
    <w:rsid w:val="008670BB"/>
    <w:rsid w:val="00896404"/>
    <w:rsid w:val="00901269"/>
    <w:rsid w:val="00970FE3"/>
    <w:rsid w:val="009A20E9"/>
    <w:rsid w:val="009E1F49"/>
    <w:rsid w:val="009F7EAC"/>
    <w:rsid w:val="00A521B8"/>
    <w:rsid w:val="00A55D37"/>
    <w:rsid w:val="00B349A8"/>
    <w:rsid w:val="00B37C41"/>
    <w:rsid w:val="00B8063C"/>
    <w:rsid w:val="00BA1CA0"/>
    <w:rsid w:val="00BB06D4"/>
    <w:rsid w:val="00BE2980"/>
    <w:rsid w:val="00C11738"/>
    <w:rsid w:val="00C273B0"/>
    <w:rsid w:val="00CA1B84"/>
    <w:rsid w:val="00CC49E7"/>
    <w:rsid w:val="00CE5803"/>
    <w:rsid w:val="00D127DE"/>
    <w:rsid w:val="00D20473"/>
    <w:rsid w:val="00D22462"/>
    <w:rsid w:val="00D618FB"/>
    <w:rsid w:val="00D76B63"/>
    <w:rsid w:val="00D908A1"/>
    <w:rsid w:val="00DC513D"/>
    <w:rsid w:val="00DD52DE"/>
    <w:rsid w:val="00DF1EDF"/>
    <w:rsid w:val="00E149F9"/>
    <w:rsid w:val="00E43A0A"/>
    <w:rsid w:val="00EC3A2B"/>
    <w:rsid w:val="00ED1312"/>
    <w:rsid w:val="00EE7F56"/>
    <w:rsid w:val="00F34685"/>
    <w:rsid w:val="00F54873"/>
    <w:rsid w:val="00F7145E"/>
    <w:rsid w:val="00F84F88"/>
    <w:rsid w:val="00F90E31"/>
    <w:rsid w:val="00F94B65"/>
    <w:rsid w:val="00FA563C"/>
    <w:rsid w:val="00FA6DEB"/>
    <w:rsid w:val="00FB08D6"/>
    <w:rsid w:val="00FB7386"/>
    <w:rsid w:val="00FD6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9A8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B5E3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8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B5E39"/>
    <w:pPr>
      <w:keepNext/>
      <w:spacing w:after="0" w:line="240" w:lineRule="auto"/>
      <w:ind w:firstLine="708"/>
      <w:jc w:val="center"/>
      <w:outlineLvl w:val="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7B5E3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B5E39"/>
    <w:rPr>
      <w:rFonts w:ascii="Times New Roman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7B5E39"/>
    <w:rPr>
      <w:rFonts w:ascii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7B5E39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rsid w:val="007B5E39"/>
    <w:pPr>
      <w:spacing w:before="75" w:after="75" w:line="240" w:lineRule="auto"/>
      <w:ind w:firstLine="16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7B5E39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locked/>
    <w:rsid w:val="007B5E39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uiPriority w:val="99"/>
    <w:rsid w:val="007B5E39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locked/>
    <w:rsid w:val="007B5E39"/>
    <w:rPr>
      <w:rFonts w:ascii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99"/>
    <w:qFormat/>
    <w:rsid w:val="007B5E39"/>
    <w:rPr>
      <w:rFonts w:cs="Times New Roman"/>
      <w:b/>
      <w:bCs/>
    </w:rPr>
  </w:style>
  <w:style w:type="paragraph" w:styleId="a9">
    <w:name w:val="Balloon Text"/>
    <w:basedOn w:val="a"/>
    <w:link w:val="aa"/>
    <w:uiPriority w:val="99"/>
    <w:semiHidden/>
    <w:rsid w:val="007B5E3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7B5E39"/>
    <w:rPr>
      <w:rFonts w:ascii="Tahoma" w:hAnsi="Tahoma" w:cs="Tahoma"/>
      <w:sz w:val="16"/>
      <w:szCs w:val="16"/>
      <w:lang w:eastAsia="ru-RU"/>
    </w:rPr>
  </w:style>
  <w:style w:type="table" w:styleId="ab">
    <w:name w:val="Table Grid"/>
    <w:basedOn w:val="a1"/>
    <w:uiPriority w:val="99"/>
    <w:rsid w:val="007B5E39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rsid w:val="00BB0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BB06D4"/>
    <w:rPr>
      <w:rFonts w:cs="Times New Roman"/>
    </w:rPr>
  </w:style>
  <w:style w:type="paragraph" w:styleId="ae">
    <w:name w:val="footer"/>
    <w:basedOn w:val="a"/>
    <w:link w:val="af"/>
    <w:uiPriority w:val="99"/>
    <w:rsid w:val="00BB0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locked/>
    <w:rsid w:val="00BB06D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14</Pages>
  <Words>2678</Words>
  <Characters>19686</Characters>
  <Application>Microsoft Office Word</Application>
  <DocSecurity>0</DocSecurity>
  <Lines>164</Lines>
  <Paragraphs>44</Paragraphs>
  <ScaleCrop>false</ScaleCrop>
  <Company>SPecialiST RePack</Company>
  <LinksUpToDate>false</LinksUpToDate>
  <CharactersWithSpaces>22320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фадеева</cp:lastModifiedBy>
  <cp:revision>19</cp:revision>
  <cp:lastPrinted>2016-04-19T04:15:00Z</cp:lastPrinted>
  <dcterms:created xsi:type="dcterms:W3CDTF">2013-06-02T06:54:00Z</dcterms:created>
  <dcterms:modified xsi:type="dcterms:W3CDTF">2017-02-14T17:52:00Z</dcterms:modified>
</cp:coreProperties>
</file>